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1A0A6" w14:textId="77777777" w:rsidR="00091CC3" w:rsidRPr="00B00DC6" w:rsidRDefault="00091CC3" w:rsidP="00B00DC6">
      <w:pPr>
        <w:spacing w:line="276" w:lineRule="auto"/>
        <w:contextualSpacing/>
        <w:jc w:val="both"/>
        <w:rPr>
          <w:rFonts w:ascii="Calibri" w:hAnsi="Calibri" w:cs="Calibri"/>
          <w:b/>
          <w:sz w:val="22"/>
          <w:szCs w:val="22"/>
        </w:rPr>
      </w:pPr>
      <w:r w:rsidRPr="00B00DC6">
        <w:rPr>
          <w:rFonts w:ascii="Calibri" w:hAnsi="Calibri" w:cs="Calibri"/>
          <w:b/>
          <w:sz w:val="22"/>
          <w:szCs w:val="22"/>
        </w:rPr>
        <w:t xml:space="preserve">ΒΟΥΛΗ ΤΩΝ ΕΛΛΗΝΩΝ </w:t>
      </w:r>
    </w:p>
    <w:p w14:paraId="4B8CF498" w14:textId="77777777" w:rsidR="00091CC3" w:rsidRPr="00B00DC6" w:rsidRDefault="00091CC3" w:rsidP="00B00DC6">
      <w:pPr>
        <w:spacing w:line="276" w:lineRule="auto"/>
        <w:contextualSpacing/>
        <w:jc w:val="both"/>
        <w:rPr>
          <w:rFonts w:ascii="Calibri" w:hAnsi="Calibri" w:cs="Calibri"/>
          <w:b/>
          <w:sz w:val="22"/>
          <w:szCs w:val="22"/>
        </w:rPr>
      </w:pPr>
      <w:r w:rsidRPr="00B00DC6">
        <w:rPr>
          <w:rFonts w:ascii="Calibri" w:hAnsi="Calibri" w:cs="Calibri"/>
          <w:b/>
          <w:sz w:val="22"/>
          <w:szCs w:val="22"/>
        </w:rPr>
        <w:t xml:space="preserve">ΠΕΡΙΟΔΟΣ Κ΄- ΣΥΝΟΔΟΣ Γ΄ </w:t>
      </w:r>
    </w:p>
    <w:p w14:paraId="79904175" w14:textId="77777777" w:rsidR="00091CC3" w:rsidRPr="00B00DC6" w:rsidRDefault="00091CC3" w:rsidP="00B00DC6">
      <w:pPr>
        <w:spacing w:line="276" w:lineRule="auto"/>
        <w:contextualSpacing/>
        <w:jc w:val="both"/>
        <w:rPr>
          <w:rFonts w:ascii="Calibri" w:hAnsi="Calibri" w:cs="Calibri"/>
          <w:b/>
          <w:bCs/>
          <w:sz w:val="22"/>
          <w:szCs w:val="22"/>
        </w:rPr>
      </w:pPr>
      <w:r w:rsidRPr="00B00DC6">
        <w:rPr>
          <w:rFonts w:ascii="Calibri" w:hAnsi="Calibri" w:cs="Calibri"/>
          <w:b/>
          <w:sz w:val="22"/>
          <w:szCs w:val="22"/>
        </w:rPr>
        <w:t>ΔΙΑΡΚΗΣ ΕΠΙΤΡΟΠΗ ΚΟΙΝΩΝΙΚΩΝ ΥΠΟΘΕΣΕΩΝ</w:t>
      </w:r>
    </w:p>
    <w:p w14:paraId="2E2C2855" w14:textId="77777777" w:rsidR="00091CC3" w:rsidRPr="00B00DC6" w:rsidRDefault="00091CC3" w:rsidP="00B00DC6">
      <w:pPr>
        <w:spacing w:line="276" w:lineRule="auto"/>
        <w:ind w:firstLine="720"/>
        <w:contextualSpacing/>
        <w:jc w:val="both"/>
        <w:rPr>
          <w:rFonts w:ascii="Calibri" w:hAnsi="Calibri" w:cs="Calibri"/>
          <w:b/>
          <w:bCs/>
          <w:spacing w:val="20"/>
          <w:sz w:val="22"/>
          <w:szCs w:val="22"/>
        </w:rPr>
      </w:pPr>
    </w:p>
    <w:p w14:paraId="6F13FE0C" w14:textId="77777777" w:rsidR="00091CC3" w:rsidRPr="00B00DC6" w:rsidRDefault="00091CC3" w:rsidP="00B00DC6">
      <w:pPr>
        <w:spacing w:line="276" w:lineRule="auto"/>
        <w:ind w:left="7200" w:right="-341"/>
        <w:contextualSpacing/>
        <w:jc w:val="both"/>
        <w:rPr>
          <w:rFonts w:ascii="Calibri" w:hAnsi="Calibri" w:cs="Calibri"/>
          <w:b/>
          <w:bCs/>
          <w:spacing w:val="20"/>
          <w:sz w:val="22"/>
          <w:szCs w:val="22"/>
          <w:u w:val="single"/>
        </w:rPr>
      </w:pPr>
    </w:p>
    <w:p w14:paraId="6D0602E6" w14:textId="33076D76" w:rsidR="00091CC3" w:rsidRPr="00B00DC6" w:rsidRDefault="00091CC3" w:rsidP="00B00DC6">
      <w:pPr>
        <w:tabs>
          <w:tab w:val="left" w:pos="7375"/>
        </w:tabs>
        <w:spacing w:line="276" w:lineRule="auto"/>
        <w:ind w:firstLine="720"/>
        <w:contextualSpacing/>
        <w:jc w:val="both"/>
        <w:rPr>
          <w:rFonts w:ascii="Calibri" w:hAnsi="Calibri" w:cs="Calibri"/>
          <w:b/>
          <w:sz w:val="22"/>
          <w:szCs w:val="22"/>
          <w:u w:val="single"/>
        </w:rPr>
      </w:pPr>
      <w:r w:rsidRPr="00B00DC6">
        <w:rPr>
          <w:rFonts w:ascii="Calibri" w:hAnsi="Calibri" w:cs="Calibri"/>
          <w:b/>
          <w:sz w:val="22"/>
          <w:szCs w:val="22"/>
        </w:rPr>
        <w:t xml:space="preserve">                                                                                                                             </w:t>
      </w:r>
    </w:p>
    <w:p w14:paraId="1AAA2B2A" w14:textId="77777777" w:rsidR="00091CC3" w:rsidRPr="00B00DC6" w:rsidRDefault="00091CC3" w:rsidP="00B00DC6">
      <w:pPr>
        <w:tabs>
          <w:tab w:val="left" w:pos="7375"/>
        </w:tabs>
        <w:spacing w:line="276" w:lineRule="auto"/>
        <w:ind w:firstLine="720"/>
        <w:contextualSpacing/>
        <w:jc w:val="both"/>
        <w:rPr>
          <w:rFonts w:ascii="Calibri" w:hAnsi="Calibri" w:cs="Calibri"/>
          <w:b/>
          <w:sz w:val="22"/>
          <w:szCs w:val="22"/>
        </w:rPr>
      </w:pPr>
    </w:p>
    <w:p w14:paraId="0D46BC9C" w14:textId="77777777" w:rsidR="00091CC3" w:rsidRPr="00B00DC6" w:rsidRDefault="00091CC3" w:rsidP="00B00DC6">
      <w:pPr>
        <w:tabs>
          <w:tab w:val="left" w:pos="7375"/>
        </w:tabs>
        <w:spacing w:line="276" w:lineRule="auto"/>
        <w:ind w:firstLine="720"/>
        <w:contextualSpacing/>
        <w:jc w:val="both"/>
        <w:rPr>
          <w:rFonts w:ascii="Calibri" w:hAnsi="Calibri" w:cs="Calibri"/>
          <w:b/>
          <w:sz w:val="22"/>
          <w:szCs w:val="22"/>
          <w:u w:val="single"/>
        </w:rPr>
      </w:pPr>
      <w:r w:rsidRPr="00B00DC6">
        <w:rPr>
          <w:rFonts w:ascii="Calibri" w:hAnsi="Calibri" w:cs="Calibri"/>
          <w:b/>
          <w:sz w:val="22"/>
          <w:szCs w:val="22"/>
        </w:rPr>
        <w:t xml:space="preserve">                                                     Π Ρ Α Κ Τ Ι Κ Ο</w:t>
      </w:r>
    </w:p>
    <w:p w14:paraId="6DBE51AF" w14:textId="77777777" w:rsidR="00091CC3" w:rsidRPr="00B00DC6" w:rsidRDefault="00091CC3" w:rsidP="00B00DC6">
      <w:pPr>
        <w:tabs>
          <w:tab w:val="left" w:pos="7375"/>
        </w:tabs>
        <w:spacing w:line="276" w:lineRule="auto"/>
        <w:ind w:firstLine="720"/>
        <w:contextualSpacing/>
        <w:jc w:val="both"/>
        <w:rPr>
          <w:rFonts w:ascii="Calibri" w:hAnsi="Calibri" w:cs="Calibri"/>
          <w:b/>
          <w:sz w:val="22"/>
          <w:szCs w:val="22"/>
          <w:u w:val="single"/>
        </w:rPr>
      </w:pPr>
      <w:r w:rsidRPr="00B00DC6">
        <w:rPr>
          <w:rFonts w:ascii="Calibri" w:hAnsi="Calibri" w:cs="Calibri"/>
          <w:b/>
          <w:sz w:val="22"/>
          <w:szCs w:val="22"/>
        </w:rPr>
        <w:t xml:space="preserve">                                            (Άρθρο 40 παρ. 1 </w:t>
      </w:r>
      <w:proofErr w:type="spellStart"/>
      <w:r w:rsidRPr="00B00DC6">
        <w:rPr>
          <w:rFonts w:ascii="Calibri" w:hAnsi="Calibri" w:cs="Calibri"/>
          <w:b/>
          <w:sz w:val="22"/>
          <w:szCs w:val="22"/>
        </w:rPr>
        <w:t>Κ.τ.Β</w:t>
      </w:r>
      <w:proofErr w:type="spellEnd"/>
      <w:r w:rsidRPr="00B00DC6">
        <w:rPr>
          <w:rFonts w:ascii="Calibri" w:hAnsi="Calibri" w:cs="Calibri"/>
          <w:b/>
          <w:sz w:val="22"/>
          <w:szCs w:val="22"/>
        </w:rPr>
        <w:t>.)</w:t>
      </w:r>
    </w:p>
    <w:p w14:paraId="39509C70" w14:textId="77777777" w:rsidR="00091CC3" w:rsidRPr="00B00DC6" w:rsidRDefault="00091CC3" w:rsidP="00B00DC6">
      <w:pPr>
        <w:spacing w:line="276" w:lineRule="auto"/>
        <w:ind w:firstLine="720"/>
        <w:contextualSpacing/>
        <w:jc w:val="both"/>
        <w:rPr>
          <w:rFonts w:ascii="Calibri" w:hAnsi="Calibri" w:cs="Calibri"/>
          <w:b/>
          <w:sz w:val="22"/>
          <w:szCs w:val="22"/>
        </w:rPr>
      </w:pPr>
    </w:p>
    <w:p w14:paraId="35B6A715" w14:textId="24E81059" w:rsidR="009A4130" w:rsidRDefault="00091CC3" w:rsidP="009A4130">
      <w:pPr>
        <w:spacing w:line="276" w:lineRule="auto"/>
        <w:ind w:firstLine="720"/>
        <w:contextualSpacing/>
        <w:jc w:val="both"/>
        <w:rPr>
          <w:rFonts w:ascii="Calibri" w:hAnsi="Calibri" w:cs="Calibri"/>
          <w:sz w:val="22"/>
          <w:szCs w:val="22"/>
        </w:rPr>
      </w:pPr>
      <w:r w:rsidRPr="00B00DC6">
        <w:rPr>
          <w:rFonts w:ascii="Calibri" w:hAnsi="Calibri" w:cs="Calibri"/>
          <w:sz w:val="22"/>
          <w:szCs w:val="22"/>
        </w:rPr>
        <w:t>Στην Αθήνα, σήμερα, 17 Ιουλίου 2026, ημέρα Παρασκευή και ώρα 13.30΄, συνεδρίασε, στην Αίθουσα Γερουσίας</w:t>
      </w:r>
      <w:r w:rsidRPr="00B00DC6">
        <w:rPr>
          <w:rFonts w:ascii="Calibri" w:hAnsi="Calibri" w:cs="Calibri"/>
          <w:bCs/>
          <w:sz w:val="22"/>
          <w:szCs w:val="22"/>
        </w:rPr>
        <w:t xml:space="preserve"> </w:t>
      </w:r>
      <w:r w:rsidRPr="00B00DC6">
        <w:rPr>
          <w:rFonts w:ascii="Calibri" w:hAnsi="Calibri" w:cs="Calibri"/>
          <w:sz w:val="22"/>
          <w:szCs w:val="22"/>
        </w:rPr>
        <w:t xml:space="preserve">του Μεγάρου της Βουλής, </w:t>
      </w:r>
      <w:r w:rsidRPr="00B00DC6">
        <w:rPr>
          <w:rFonts w:ascii="Calibri" w:hAnsi="Calibri" w:cs="Calibri"/>
          <w:bCs/>
          <w:sz w:val="22"/>
          <w:szCs w:val="22"/>
        </w:rPr>
        <w:t xml:space="preserve">συνήλθε σε συνεδρίαση </w:t>
      </w:r>
      <w:r w:rsidRPr="00B00DC6">
        <w:rPr>
          <w:rFonts w:ascii="Calibri" w:hAnsi="Calibri" w:cs="Calibri"/>
          <w:sz w:val="22"/>
          <w:szCs w:val="22"/>
        </w:rPr>
        <w:t xml:space="preserve">η Διαρκής Επιτροπή Κοινωνικών Υποθέσεων, υπό την Προεδρία του Προέδρου της, κ. Γεωργίου </w:t>
      </w:r>
      <w:proofErr w:type="spellStart"/>
      <w:r w:rsidRPr="00B00DC6">
        <w:rPr>
          <w:rFonts w:ascii="Calibri" w:hAnsi="Calibri" w:cs="Calibri"/>
          <w:sz w:val="22"/>
          <w:szCs w:val="22"/>
        </w:rPr>
        <w:t>Στύλιου</w:t>
      </w:r>
      <w:proofErr w:type="spellEnd"/>
      <w:r w:rsidRPr="00B00DC6">
        <w:rPr>
          <w:rFonts w:ascii="Calibri" w:hAnsi="Calibri" w:cs="Calibri"/>
          <w:sz w:val="22"/>
          <w:szCs w:val="22"/>
        </w:rPr>
        <w:t xml:space="preserve">, με θέμα ημερήσιας διάταξης: </w:t>
      </w:r>
      <w:r w:rsidRPr="00B00DC6">
        <w:rPr>
          <w:rFonts w:ascii="Calibri" w:hAnsi="Calibri" w:cs="Calibri"/>
          <w:bCs/>
          <w:sz w:val="22"/>
          <w:szCs w:val="22"/>
        </w:rPr>
        <w:t>Συνέχιση της επεξεργασίας και εξέτασης του σχεδίου νόμου 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w:t>
      </w:r>
      <w:r w:rsidRPr="00B00DC6">
        <w:rPr>
          <w:rFonts w:ascii="Calibri" w:hAnsi="Calibri" w:cs="Calibri"/>
          <w:b/>
          <w:bCs/>
          <w:sz w:val="22"/>
          <w:szCs w:val="22"/>
        </w:rPr>
        <w:t xml:space="preserve"> </w:t>
      </w:r>
      <w:r w:rsidRPr="00B00DC6">
        <w:rPr>
          <w:rFonts w:ascii="Calibri" w:hAnsi="Calibri" w:cs="Calibri"/>
          <w:sz w:val="22"/>
          <w:szCs w:val="22"/>
        </w:rPr>
        <w:t>(3</w:t>
      </w:r>
      <w:r w:rsidR="000D1478">
        <w:rPr>
          <w:rFonts w:ascii="Calibri" w:hAnsi="Calibri" w:cs="Calibri"/>
          <w:sz w:val="22"/>
          <w:szCs w:val="22"/>
        </w:rPr>
        <w:t xml:space="preserve">η </w:t>
      </w:r>
      <w:r w:rsidRPr="00B00DC6">
        <w:rPr>
          <w:rFonts w:ascii="Calibri" w:hAnsi="Calibri" w:cs="Calibri"/>
          <w:sz w:val="22"/>
          <w:szCs w:val="22"/>
        </w:rPr>
        <w:t>συνεδρίαση)</w:t>
      </w:r>
    </w:p>
    <w:p w14:paraId="1AA85C83" w14:textId="77777777" w:rsidR="009A04EA" w:rsidRDefault="00091CC3" w:rsidP="009A4130">
      <w:pPr>
        <w:spacing w:line="276" w:lineRule="auto"/>
        <w:ind w:firstLine="720"/>
        <w:jc w:val="both"/>
        <w:rPr>
          <w:rFonts w:ascii="Calibri" w:hAnsi="Calibri" w:cs="Calibri"/>
          <w:sz w:val="22"/>
          <w:szCs w:val="22"/>
        </w:rPr>
      </w:pPr>
      <w:r w:rsidRPr="00B00DC6">
        <w:rPr>
          <w:rFonts w:ascii="Calibri" w:hAnsi="Calibri" w:cs="Calibri"/>
          <w:sz w:val="22"/>
          <w:szCs w:val="22"/>
        </w:rPr>
        <w:t xml:space="preserve">Στη συνεδρίαση παρέστη η Υφυπουργός Κοινωνικής Συνοχής και Οικογένειας, κυρία </w:t>
      </w:r>
      <w:r w:rsidRPr="00B00DC6">
        <w:rPr>
          <w:rFonts w:ascii="Calibri" w:hAnsi="Calibri" w:cs="Calibri"/>
          <w:bCs/>
          <w:sz w:val="22"/>
          <w:szCs w:val="22"/>
        </w:rPr>
        <w:t>Έλενα Ράπτη</w:t>
      </w:r>
      <w:r w:rsidRPr="00B00DC6">
        <w:rPr>
          <w:rFonts w:ascii="Calibri" w:hAnsi="Calibri" w:cs="Calibri"/>
          <w:sz w:val="22"/>
          <w:szCs w:val="22"/>
        </w:rPr>
        <w:t>, καθώς και αρμόδιοι υπηρεσιακοί παράγοντες.</w:t>
      </w:r>
      <w:r w:rsidR="009A4130">
        <w:rPr>
          <w:rFonts w:ascii="Calibri" w:hAnsi="Calibri" w:cs="Calibri"/>
          <w:sz w:val="22"/>
          <w:szCs w:val="22"/>
        </w:rPr>
        <w:t xml:space="preserve"> </w:t>
      </w:r>
    </w:p>
    <w:p w14:paraId="333EBF72" w14:textId="0A371B6D" w:rsidR="00091CC3" w:rsidRPr="00B00DC6" w:rsidRDefault="00091CC3" w:rsidP="009A04EA">
      <w:pPr>
        <w:spacing w:line="276" w:lineRule="auto"/>
        <w:ind w:firstLine="720"/>
        <w:jc w:val="both"/>
        <w:rPr>
          <w:rFonts w:ascii="Calibri" w:hAnsi="Calibri" w:cs="Calibri"/>
          <w:sz w:val="22"/>
          <w:szCs w:val="22"/>
        </w:rPr>
      </w:pPr>
      <w:r w:rsidRPr="00B00DC6">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9A04EA">
        <w:rPr>
          <w:rFonts w:ascii="Calibri" w:hAnsi="Calibri" w:cs="Calibri"/>
          <w:sz w:val="22"/>
          <w:szCs w:val="22"/>
        </w:rPr>
        <w:t xml:space="preserve"> </w:t>
      </w:r>
      <w:r w:rsidRPr="00B00DC6">
        <w:rPr>
          <w:rFonts w:ascii="Calibri" w:hAnsi="Calibri" w:cs="Calibri"/>
          <w:sz w:val="22"/>
          <w:szCs w:val="22"/>
        </w:rPr>
        <w:t>Παρόντες ήταν οι Βουλευτές κ.κ.</w:t>
      </w:r>
      <w:r w:rsidR="009A4130">
        <w:rPr>
          <w:rFonts w:ascii="Calibri" w:hAnsi="Calibri" w:cs="Calibri"/>
          <w:sz w:val="22"/>
          <w:szCs w:val="22"/>
        </w:rPr>
        <w:t xml:space="preserve"> </w:t>
      </w:r>
      <w:r w:rsidR="009A4130"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w:t>
      </w:r>
      <w:r w:rsidR="00AB18C3">
        <w:rPr>
          <w:rFonts w:ascii="Calibri" w:hAnsi="Calibri" w:cs="Calibri"/>
          <w:bCs/>
          <w:sz w:val="22"/>
          <w:szCs w:val="22"/>
        </w:rPr>
        <w:t>Κ</w:t>
      </w:r>
      <w:r w:rsidR="009A4130" w:rsidRPr="008F735D">
        <w:rPr>
          <w:rFonts w:ascii="Calibri" w:hAnsi="Calibri" w:cs="Calibri"/>
          <w:bCs/>
          <w:sz w:val="22"/>
          <w:szCs w:val="22"/>
        </w:rPr>
        <w:t xml:space="preserve">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9A4130"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9A4130" w:rsidRPr="008F735D">
        <w:rPr>
          <w:rFonts w:ascii="Calibri" w:hAnsi="Calibri" w:cs="Calibri"/>
          <w:bCs/>
          <w:sz w:val="22"/>
          <w:szCs w:val="22"/>
        </w:rPr>
        <w:t xml:space="preserve">, Χρηστίδης Παύλος, </w:t>
      </w:r>
      <w:r w:rsidR="009A4130">
        <w:rPr>
          <w:rFonts w:ascii="Calibri" w:hAnsi="Calibri" w:cs="Calibri"/>
          <w:sz w:val="22"/>
          <w:szCs w:val="22"/>
        </w:rPr>
        <w:t>Δάγκα Παρασκευή (Βιβή)</w:t>
      </w:r>
      <w:r w:rsidR="009A4130" w:rsidRPr="008F735D">
        <w:rPr>
          <w:rFonts w:ascii="Calibri" w:hAnsi="Calibri" w:cs="Calibri"/>
          <w:sz w:val="22"/>
          <w:szCs w:val="22"/>
        </w:rPr>
        <w:t>, Κατσώτης Χρήστος, Λαμπρούλης Γεώργιος, Στολτίδης Λεωνίδας,</w:t>
      </w:r>
      <w:r w:rsidR="009A4130" w:rsidRPr="008F735D">
        <w:rPr>
          <w:rFonts w:ascii="Calibri" w:hAnsi="Calibri" w:cs="Calibri"/>
          <w:bCs/>
          <w:sz w:val="22"/>
          <w:szCs w:val="22"/>
        </w:rPr>
        <w:t xml:space="preserve"> </w:t>
      </w:r>
      <w:r w:rsidR="009A4130">
        <w:rPr>
          <w:rFonts w:ascii="Calibri" w:hAnsi="Calibri" w:cs="Calibri"/>
          <w:bCs/>
          <w:sz w:val="22"/>
          <w:szCs w:val="22"/>
        </w:rPr>
        <w:t xml:space="preserve">Ακρίτα Έλενα, </w:t>
      </w:r>
      <w:r w:rsidR="009A4130" w:rsidRPr="008F735D">
        <w:rPr>
          <w:rFonts w:ascii="Calibri" w:hAnsi="Calibri" w:cs="Calibri"/>
          <w:bCs/>
          <w:sz w:val="22"/>
          <w:szCs w:val="22"/>
        </w:rPr>
        <w:t xml:space="preserve">Γιαννούλης Χρήστος, </w:t>
      </w:r>
      <w:r w:rsidR="009A4130"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9A4130" w:rsidRPr="008F735D">
        <w:rPr>
          <w:rFonts w:ascii="Calibri" w:hAnsi="Calibri" w:cs="Calibri"/>
          <w:bCs/>
          <w:sz w:val="22"/>
          <w:szCs w:val="22"/>
        </w:rPr>
        <w:t xml:space="preserve">Λινού Αθηνά, </w:t>
      </w:r>
      <w:r w:rsidR="009A4130" w:rsidRPr="008F735D">
        <w:rPr>
          <w:rFonts w:ascii="Calibri" w:hAnsi="Calibri" w:cs="Calibri"/>
          <w:sz w:val="22"/>
          <w:szCs w:val="22"/>
        </w:rPr>
        <w:t xml:space="preserve">Μπαράν Μπουρχάν, Παπαδόπουλος Νικόλαος,  Πολάκης Παύλος, </w:t>
      </w:r>
      <w:proofErr w:type="spellStart"/>
      <w:r w:rsidR="009A4130" w:rsidRPr="008F735D">
        <w:rPr>
          <w:rFonts w:ascii="Calibri" w:hAnsi="Calibri" w:cs="Calibri"/>
          <w:sz w:val="22"/>
          <w:szCs w:val="22"/>
        </w:rPr>
        <w:t>Οζγκιούρ</w:t>
      </w:r>
      <w:proofErr w:type="spellEnd"/>
      <w:r w:rsidR="009A4130" w:rsidRPr="008F735D">
        <w:rPr>
          <w:rFonts w:ascii="Calibri" w:hAnsi="Calibri" w:cs="Calibri"/>
          <w:sz w:val="22"/>
          <w:szCs w:val="22"/>
        </w:rPr>
        <w:t xml:space="preserve"> Φερχάτ, Φλώρος Κωνσταντίνος,</w:t>
      </w:r>
      <w:r w:rsidR="009A4130" w:rsidRPr="008F735D">
        <w:rPr>
          <w:rFonts w:ascii="Calibri" w:hAnsi="Calibri" w:cs="Calibri"/>
          <w:bCs/>
          <w:sz w:val="22"/>
          <w:szCs w:val="22"/>
        </w:rPr>
        <w:t xml:space="preserve"> Γαβρήλος Γεώργιος, Παναγιωτόπουλος Ανδρέας</w:t>
      </w:r>
      <w:r w:rsidR="009A4130" w:rsidRPr="008F735D">
        <w:rPr>
          <w:rFonts w:ascii="Calibri" w:hAnsi="Calibri" w:cs="Calibri"/>
          <w:sz w:val="22"/>
          <w:szCs w:val="22"/>
        </w:rPr>
        <w:t xml:space="preserve"> και Φωτίου Θεανώ</w:t>
      </w:r>
      <w:r w:rsidR="009A4130">
        <w:rPr>
          <w:rFonts w:ascii="Calibri" w:hAnsi="Calibri" w:cs="Calibri"/>
          <w:sz w:val="22"/>
          <w:szCs w:val="22"/>
        </w:rPr>
        <w:t>.</w:t>
      </w:r>
    </w:p>
    <w:p w14:paraId="09434585"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Κυρίες και κύριοι συνάδελφοι, αρχίζει η 3η συνεδρίαση της Διαρκούς Επιτροπής Κοινωνικών Υποθέσεων με θέμα ημερήσιας διάταξης τη συνέχιση της επεξεργασίας και εξέτασης του σχεδίου νόμου 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w:t>
      </w:r>
    </w:p>
    <w:p w14:paraId="74CEAF45"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lastRenderedPageBreak/>
        <w:t xml:space="preserve">Πριν εισέλθουμε στη συζήτηση επί των άρθρων, καλούνται οι Εισηγητές και Ειδικοί Αγορητές να ψηφίσουν επί της αρχής του νομοσχεδίου. </w:t>
      </w:r>
    </w:p>
    <w:p w14:paraId="3826CD7F"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Η κυρία Λυτρίβη έχει το λόγο.</w:t>
      </w:r>
    </w:p>
    <w:p w14:paraId="43A65C79"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ΙΩΑΝΝΑ ΛΥΤΡΙΒΗ (</w:t>
      </w:r>
      <w:r w:rsidRPr="00B00DC6">
        <w:rPr>
          <w:rFonts w:ascii="Calibri" w:hAnsi="Calibri" w:cs="Calibri"/>
          <w:b/>
          <w:bCs/>
          <w:sz w:val="22"/>
          <w:szCs w:val="22"/>
        </w:rPr>
        <w:t xml:space="preserve">Εισηγήτρια της Πλειοψηφίας): </w:t>
      </w:r>
      <w:r w:rsidRPr="00B00DC6">
        <w:rPr>
          <w:rFonts w:ascii="Calibri" w:hAnsi="Calibri" w:cs="Calibri"/>
          <w:sz w:val="22"/>
          <w:szCs w:val="22"/>
        </w:rPr>
        <w:t>Υπέρ.</w:t>
      </w:r>
    </w:p>
    <w:p w14:paraId="603677E7"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Ο κ. Παππάς έχει τον λόγο.</w:t>
      </w:r>
    </w:p>
    <w:p w14:paraId="24A2D2FA"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 xml:space="preserve">ΠΕΤΡΟΣ ΠΑΠΠΑΣ (Εισηγητής της Μειοψηφίας): </w:t>
      </w:r>
      <w:r w:rsidRPr="00B00DC6">
        <w:rPr>
          <w:rFonts w:ascii="Calibri" w:hAnsi="Calibri" w:cs="Calibri"/>
          <w:sz w:val="22"/>
          <w:szCs w:val="22"/>
        </w:rPr>
        <w:t>Με επιφύλαξη, κύριε Πρόεδρε.</w:t>
      </w:r>
    </w:p>
    <w:p w14:paraId="1584968B"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Τον λόγο έχει η κυρία Δάγκα.</w:t>
      </w:r>
    </w:p>
    <w:p w14:paraId="1A8FFE2F"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ΠΑΡΑΣΚΕΥΗ (ΒΙΒΗ) ΔΑΓΚΑ (Ειδική Αγορήτρια της Κ.Ο. «ΚΟΜΜΟΥΝΙΣΤΙΚΟ ΚΟΜΜΑ ΕΛΛΑΔΑΣ»)</w:t>
      </w:r>
      <w:r w:rsidRPr="00B00DC6">
        <w:rPr>
          <w:rFonts w:ascii="Calibri" w:hAnsi="Calibri" w:cs="Calibri"/>
          <w:bCs/>
          <w:sz w:val="22"/>
          <w:szCs w:val="22"/>
        </w:rPr>
        <w:t>: Κ</w:t>
      </w:r>
      <w:r w:rsidRPr="00B00DC6">
        <w:rPr>
          <w:rFonts w:ascii="Calibri" w:hAnsi="Calibri" w:cs="Calibri"/>
          <w:sz w:val="22"/>
          <w:szCs w:val="22"/>
        </w:rPr>
        <w:t>ατά.</w:t>
      </w:r>
    </w:p>
    <w:p w14:paraId="21170095"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Τον λόγο έχει η κυρία Ακρίτα.</w:t>
      </w:r>
    </w:p>
    <w:p w14:paraId="0A7E0DC1"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ΕΛΕΝΑ ΑΚΡΙΤΑ (Ειδική Αγορήτρια της Κ.Ο. «ΣΥΝΑΣΠΙΣΜΟΣ ΡΙΖΟΣΠΑΣΤΙΚΗΣ ΑΡΙΣΤΕΡΑΣ – ΠΡΟΟΔΕΥΤΙΚΗ ΣΥΜΜΑΧΙΑ»</w:t>
      </w:r>
      <w:r w:rsidRPr="00B00DC6">
        <w:rPr>
          <w:rFonts w:ascii="Calibri" w:hAnsi="Calibri" w:cs="Calibri"/>
          <w:sz w:val="22"/>
          <w:szCs w:val="22"/>
        </w:rPr>
        <w:t>):</w:t>
      </w:r>
      <w:r w:rsidRPr="00B00DC6">
        <w:rPr>
          <w:rFonts w:ascii="Calibri" w:hAnsi="Calibri" w:cs="Calibri"/>
          <w:b/>
          <w:bCs/>
          <w:sz w:val="22"/>
          <w:szCs w:val="22"/>
        </w:rPr>
        <w:t xml:space="preserve"> </w:t>
      </w:r>
      <w:r w:rsidRPr="00B00DC6">
        <w:rPr>
          <w:rFonts w:ascii="Calibri" w:hAnsi="Calibri" w:cs="Calibri"/>
          <w:sz w:val="22"/>
          <w:szCs w:val="22"/>
        </w:rPr>
        <w:t xml:space="preserve">Επιφύλαξη. </w:t>
      </w:r>
    </w:p>
    <w:p w14:paraId="20E24C61"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Τον λόγο έχει η κυρία Αθανασίου.</w:t>
      </w:r>
    </w:p>
    <w:p w14:paraId="2498DF9C" w14:textId="77777777" w:rsidR="00091CC3" w:rsidRPr="00B00DC6" w:rsidRDefault="00091CC3" w:rsidP="00B00DC6">
      <w:pPr>
        <w:spacing w:line="276" w:lineRule="auto"/>
        <w:ind w:firstLine="720"/>
        <w:contextualSpacing/>
        <w:jc w:val="both"/>
        <w:rPr>
          <w:rFonts w:ascii="Calibri" w:hAnsi="Calibri" w:cs="Calibri"/>
          <w:bCs/>
          <w:sz w:val="22"/>
          <w:szCs w:val="22"/>
        </w:rPr>
      </w:pPr>
      <w:r w:rsidRPr="00B00DC6">
        <w:rPr>
          <w:rFonts w:ascii="Calibri" w:hAnsi="Calibri" w:cs="Calibri"/>
          <w:b/>
          <w:bCs/>
          <w:sz w:val="22"/>
          <w:szCs w:val="22"/>
        </w:rPr>
        <w:t>ΜΑΡΙΑ ΑΘΑΝΑΣΙΟΥ (Ειδική Αγορήτρια της Κ.Ο. «ΕΛΛΗΝΙΚΗ ΛΥΣΗ - ΚΥΡΙΑΚΟΣ ΒΕΛΟΠΟΥΛΟΣ»</w:t>
      </w:r>
      <w:r w:rsidRPr="00B00DC6">
        <w:rPr>
          <w:rFonts w:ascii="Calibri" w:hAnsi="Calibri" w:cs="Calibri"/>
          <w:bCs/>
          <w:sz w:val="22"/>
          <w:szCs w:val="22"/>
        </w:rPr>
        <w:t>): Επιφύλαξη,  κύριε Πρόεδρε.</w:t>
      </w:r>
    </w:p>
    <w:p w14:paraId="17C72A42" w14:textId="77777777" w:rsidR="00091CC3" w:rsidRPr="00B00DC6" w:rsidRDefault="00091CC3" w:rsidP="00B00DC6">
      <w:pPr>
        <w:spacing w:line="276" w:lineRule="auto"/>
        <w:ind w:firstLine="720"/>
        <w:contextualSpacing/>
        <w:jc w:val="both"/>
        <w:rPr>
          <w:rFonts w:ascii="Calibri" w:hAnsi="Calibri" w:cs="Calibri"/>
          <w:b/>
          <w:bCs/>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Ο κ. Οικονομόπουλος και η κυρία Κεφαλά θα ερωτηθούν μόλις εισέλθουν στην Αίθουσα.</w:t>
      </w:r>
      <w:r w:rsidRPr="00B00DC6">
        <w:rPr>
          <w:rFonts w:ascii="Calibri" w:hAnsi="Calibri" w:cs="Calibri"/>
          <w:b/>
          <w:bCs/>
          <w:sz w:val="22"/>
          <w:szCs w:val="22"/>
        </w:rPr>
        <w:t xml:space="preserve"> </w:t>
      </w:r>
    </w:p>
    <w:p w14:paraId="4EACDD7F"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Συνεπώς, το ως άνω σχέδιο νόμου του Υπουργείου Κοινωνικής Συνοχής και Οικογένειας γίνεται δεκτό επί της αρχής, κατά πλειοψηφία. Κυρίες και κύριοι συνάδελφοι, εισερχόμαστε στη συζήτηση επί των επί των άρθρων. </w:t>
      </w:r>
    </w:p>
    <w:p w14:paraId="58BA41D4"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Το λόγο έχει η Εισηγήτρια της Πλειοψηφίας, η κυρία Ιωάννα  Λυτρίβη.</w:t>
      </w:r>
    </w:p>
    <w:p w14:paraId="7498FA41" w14:textId="50E687FB" w:rsidR="00AC3885"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ΙΩΑΝΝΑ ΛΥΤΡΙΒΗ (</w:t>
      </w:r>
      <w:r w:rsidRPr="00B00DC6">
        <w:rPr>
          <w:rFonts w:ascii="Calibri" w:hAnsi="Calibri" w:cs="Calibri"/>
          <w:b/>
          <w:bCs/>
          <w:sz w:val="22"/>
          <w:szCs w:val="22"/>
        </w:rPr>
        <w:t>Εισηγήτρια της Πλειοψηφίας):</w:t>
      </w:r>
      <w:r w:rsidRPr="00B00DC6">
        <w:rPr>
          <w:rFonts w:ascii="Calibri" w:hAnsi="Calibri" w:cs="Calibri"/>
          <w:sz w:val="22"/>
          <w:szCs w:val="22"/>
        </w:rPr>
        <w:t xml:space="preserve"> Ευχαριστώ πολύ, κύριε Πρόεδρε. Κυρία Υπουργέ, κύριοι Γενικοί Γραμματείς, κυρίες και κύριοι συνάδελφοι, είμαστε στην 3</w:t>
      </w:r>
      <w:r w:rsidR="00E73701">
        <w:rPr>
          <w:rFonts w:ascii="Calibri" w:hAnsi="Calibri" w:cs="Calibri"/>
          <w:sz w:val="22"/>
          <w:szCs w:val="22"/>
        </w:rPr>
        <w:t>η</w:t>
      </w:r>
      <w:r w:rsidRPr="00B00DC6">
        <w:rPr>
          <w:rFonts w:ascii="Calibri" w:hAnsi="Calibri" w:cs="Calibri"/>
          <w:sz w:val="22"/>
          <w:szCs w:val="22"/>
        </w:rPr>
        <w:t xml:space="preserve">  συνεδρίαση μετά από την πολύ εποικοδομητική, κατά την άποψή μας, συνεδρίαση με την ακρόαση των εξωκοινοβουλευτικών φορέων, που εκεί ακούστηκε κάτι που έχει σημασία να υπογραμμιστεί και από εδώ. Ακούσαμε όλους τους φορείς να συμφωνούν στο ότι πρόκειται για ένα νομοθέτημα, για ένα σχέδιο νόμου, το οποίο έχει ουσιαστικό κοινωνικό αποτύπωμα, συνολικά θετικό αποτύπωμα. </w:t>
      </w:r>
    </w:p>
    <w:p w14:paraId="34BB0C14" w14:textId="77777777" w:rsidR="00303429"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Είδαμε ένα σχέδιο νόμου το οποίο έφτασε εδώ και αποτελεί προϊόν ευρείας διαβούλευσης. Ακούστηκαν από τους ίδιους τους φορείς απόψεις, οι οποίες είχαν ήδη κατατεθεί και ενσωματωθεί στο σχέδιο νόμου, το οποίο επεξεργαζόμαστε αυτή τη στιγμή και νομίζω ότι αυτά είναι πολύ θετικά στοιχεία νομοθέτησης συνολικά. Πολύ δε περισσότερο για ένα νομοθέτημα το οποίο αγγίζει ένα ευρύτατο φάσμα κοινωνικής πολιτικής</w:t>
      </w:r>
      <w:r w:rsidR="00D405C3">
        <w:rPr>
          <w:rFonts w:ascii="Calibri" w:hAnsi="Calibri" w:cs="Calibri"/>
          <w:sz w:val="22"/>
          <w:szCs w:val="22"/>
        </w:rPr>
        <w:t>.</w:t>
      </w:r>
      <w:r w:rsidR="00303429" w:rsidRPr="00B00DC6">
        <w:rPr>
          <w:rFonts w:ascii="Calibri" w:hAnsi="Calibri" w:cs="Calibri"/>
          <w:sz w:val="22"/>
          <w:szCs w:val="22"/>
        </w:rPr>
        <w:t xml:space="preserve"> </w:t>
      </w:r>
    </w:p>
    <w:p w14:paraId="61247567" w14:textId="57500ACC"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Όπως είπα και χθες, στην αρχική μου τοποθέτηση που είχα την ευκαιρία να αναφερθώ στη συνολική φιλοσοφία του σχεδίου νόμου, βλέπουμε ότι ενώ είναι ένα νομοθέτημα με πολλές διαφορετικές διατάξεις που αγγίζει σχεδόν όλο το </w:t>
      </w:r>
      <w:r w:rsidR="00E73701">
        <w:rPr>
          <w:rFonts w:ascii="Calibri" w:hAnsi="Calibri" w:cs="Calibri"/>
          <w:sz w:val="22"/>
          <w:szCs w:val="22"/>
        </w:rPr>
        <w:t xml:space="preserve">φάσμα </w:t>
      </w:r>
      <w:r w:rsidRPr="00B00DC6">
        <w:rPr>
          <w:rFonts w:ascii="Calibri" w:hAnsi="Calibri" w:cs="Calibri"/>
          <w:sz w:val="22"/>
          <w:szCs w:val="22"/>
        </w:rPr>
        <w:t xml:space="preserve">της κοινωνικής πολιτικής, συνδέονται, όμως, με μια κοινή αντίληψη, με ένα κοινό νήμα για το ρόλο του σύγχρονου κοινωνικού κράτους, ενός κράτους που, ασφαλώς και αυτονοήτως και ως οφείλει, προστατεύει και στηρίζει, αλλά δεν εξαντλείται στην παροχή επιδομάτων και υπηρεσιών, ενός κράτους που επιδιώκει να δημιουργεί περισσότερες δυνατότητες για τον άνθρωπο, να ενισχύει την αυτονομία του και να αφαιρεί εμπόδια από την καθημερινότητα του. </w:t>
      </w:r>
    </w:p>
    <w:p w14:paraId="4EB8E30F" w14:textId="45E7C689"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Κατά τη σημερινή κατά </w:t>
      </w:r>
      <w:proofErr w:type="spellStart"/>
      <w:r w:rsidRPr="00B00DC6">
        <w:rPr>
          <w:rFonts w:ascii="Calibri" w:hAnsi="Calibri" w:cs="Calibri"/>
          <w:sz w:val="22"/>
          <w:szCs w:val="22"/>
        </w:rPr>
        <w:t>άρθρον</w:t>
      </w:r>
      <w:proofErr w:type="spellEnd"/>
      <w:r w:rsidRPr="00B00DC6">
        <w:rPr>
          <w:rFonts w:ascii="Calibri" w:hAnsi="Calibri" w:cs="Calibri"/>
          <w:sz w:val="22"/>
          <w:szCs w:val="22"/>
        </w:rPr>
        <w:t xml:space="preserve"> συζήτηση θα ήθελα να δούμε πώς αυτή η αντίληψη αποκτά συγκεκριμένο περιεχόμενο και θα ξεκινήσω με τις διατάξεις για τον Προσωπικό Βοηθό για τα Άτομα με Αναπηρία. Ο Προσωπικός Βοηθός, λοιπόν, περνά από την πιλοτική </w:t>
      </w:r>
      <w:r w:rsidRPr="00B00DC6">
        <w:rPr>
          <w:rFonts w:ascii="Calibri" w:hAnsi="Calibri" w:cs="Calibri"/>
          <w:sz w:val="22"/>
          <w:szCs w:val="22"/>
        </w:rPr>
        <w:lastRenderedPageBreak/>
        <w:t xml:space="preserve">εφαρμογή σε μια μόνιμη πολιτική εθνικής εμβέλειας. Η μετάβαση δεν αποτελεί μόνο διεύρυνση του προγράμματος, αποτελεί τη θεσμική ωρίμανση μιας διαφορετικής αντίληψης για την αναπηρία και την ανεξάρτητη διαβίωση. </w:t>
      </w:r>
    </w:p>
    <w:p w14:paraId="25EB8CD8" w14:textId="25E11204"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Το πιλοτικό πρόγραμμα που ξεκίνησε το 2023 με χρηματοδότηση από το Ταμείο Ανάκαμψης μας έδωσε μια πολύ σημαντική εμπειρία, η οποία αξιολογήθηκε ως οφείλουν όλες τις πολιτικές κ</w:t>
      </w:r>
      <w:r w:rsidR="0021488B">
        <w:rPr>
          <w:rFonts w:ascii="Calibri" w:hAnsi="Calibri" w:cs="Calibri"/>
          <w:sz w:val="22"/>
          <w:szCs w:val="22"/>
        </w:rPr>
        <w:t>α</w:t>
      </w:r>
      <w:r w:rsidRPr="00B00DC6">
        <w:rPr>
          <w:rFonts w:ascii="Calibri" w:hAnsi="Calibri" w:cs="Calibri"/>
          <w:sz w:val="22"/>
          <w:szCs w:val="22"/>
        </w:rPr>
        <w:t>ι έτσι θα έπρεπε να γίνονται οι δημόσιες πολιτικές, να λειτουργούν με έναν τρόπο πιλοτικά, να αξιολογούνται, να ενισχύονται τα θετικά τους σημεία, να τροποποιούνται τα πιο αδύναμά τους και να φτάνουν σε όσο το δυνατόν περισσότερους ωφελούμενους στην κοινωνία, στους ανθρώπους στους οποίους, εμείς, έχουμε επιλέξει να υπηρετούμε. Ξεκίνησε, λοιπόν, το 2023 με τη χρηματοδότηση από το Ταμείο Ανάκαμψης</w:t>
      </w:r>
      <w:r w:rsidR="0021488B">
        <w:rPr>
          <w:rFonts w:ascii="Calibri" w:hAnsi="Calibri" w:cs="Calibri"/>
          <w:sz w:val="22"/>
          <w:szCs w:val="22"/>
        </w:rPr>
        <w:t xml:space="preserve"> και</w:t>
      </w:r>
      <w:r w:rsidRPr="00B00DC6">
        <w:rPr>
          <w:rFonts w:ascii="Calibri" w:hAnsi="Calibri" w:cs="Calibri"/>
          <w:sz w:val="22"/>
          <w:szCs w:val="22"/>
        </w:rPr>
        <w:t xml:space="preserve"> έδειξε τις δυνατότητές του. Πάνω από 2.900 Προσωπικοί Βοηθοί προσέφεραν εξατομικευμένες υπηρεσίες σε περισσότερα από 1.800 Άτομα με Αναπηρία και αυτή η εμπειρία αξιοποιείται τώρα, χωρίς να ανατρέπεται ο πυρήνας του θεσμού. </w:t>
      </w:r>
    </w:p>
    <w:p w14:paraId="4DDE7201" w14:textId="52454568"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επιλογή των </w:t>
      </w:r>
      <w:proofErr w:type="spellStart"/>
      <w:r w:rsidRPr="00B00DC6">
        <w:rPr>
          <w:rFonts w:ascii="Calibri" w:hAnsi="Calibri" w:cs="Calibri"/>
          <w:sz w:val="22"/>
          <w:szCs w:val="22"/>
        </w:rPr>
        <w:t>ωφελουμένων</w:t>
      </w:r>
      <w:proofErr w:type="spellEnd"/>
      <w:r w:rsidRPr="00B00DC6">
        <w:rPr>
          <w:rFonts w:ascii="Calibri" w:hAnsi="Calibri" w:cs="Calibri"/>
          <w:sz w:val="22"/>
          <w:szCs w:val="22"/>
        </w:rPr>
        <w:t xml:space="preserve"> θα στηρίζεται πάνω σε ένα σύστημα </w:t>
      </w:r>
      <w:proofErr w:type="spellStart"/>
      <w:r w:rsidRPr="00B00DC6">
        <w:rPr>
          <w:rFonts w:ascii="Calibri" w:hAnsi="Calibri" w:cs="Calibri"/>
          <w:sz w:val="22"/>
          <w:szCs w:val="22"/>
        </w:rPr>
        <w:t>μοριοδότησης</w:t>
      </w:r>
      <w:proofErr w:type="spellEnd"/>
      <w:r w:rsidRPr="00B00DC6">
        <w:rPr>
          <w:rFonts w:ascii="Calibri" w:hAnsi="Calibri" w:cs="Calibri"/>
          <w:sz w:val="22"/>
          <w:szCs w:val="22"/>
        </w:rPr>
        <w:t xml:space="preserve"> που λαμβάνει υπόψη κοινωνικά, εισοδηματικά και αναπηρικά κριτήρια. Το πρόγραμμα προσανατολίζεται περισσότερο στις πραγματικές ανάγκες κάθε ανθρώπου και λιγότερο σε γενικές κατηγοριοποιήσεις. Παράλληλα, με τη δημιουργία του Μητρώου </w:t>
      </w:r>
      <w:proofErr w:type="spellStart"/>
      <w:r w:rsidRPr="00B00DC6">
        <w:rPr>
          <w:rFonts w:ascii="Calibri" w:hAnsi="Calibri" w:cs="Calibri"/>
          <w:sz w:val="22"/>
          <w:szCs w:val="22"/>
        </w:rPr>
        <w:t>Αξιολογητών</w:t>
      </w:r>
      <w:proofErr w:type="spellEnd"/>
      <w:r w:rsidRPr="00B00DC6">
        <w:rPr>
          <w:rFonts w:ascii="Calibri" w:hAnsi="Calibri" w:cs="Calibri"/>
          <w:sz w:val="22"/>
          <w:szCs w:val="22"/>
        </w:rPr>
        <w:t xml:space="preserve"> σταθεροποιείται και αναβαθμίζεται ο μηχανισμός αξιολόγησης. Ειδικές διεπιστημονικές επιτροπές δε θα περιορίζονται στο ποσοστό ή στη μορφή της αναπηρίας, θα εξετάζουν τις εξατομικευμένες ανάγκες του προσώπου, όπως αυτές διαμορφώνονται στο πραγματικό περιβάλλον, στο οποίο ζει.</w:t>
      </w:r>
    </w:p>
    <w:p w14:paraId="4A0C2E23" w14:textId="5A964B63"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Η αξιολόγηση δεν είναι μόνο μια ακόμα ιατρική κρίση</w:t>
      </w:r>
      <w:r w:rsidR="0040629C">
        <w:rPr>
          <w:rFonts w:ascii="Calibri" w:hAnsi="Calibri" w:cs="Calibri"/>
          <w:sz w:val="22"/>
          <w:szCs w:val="22"/>
        </w:rPr>
        <w:t>.</w:t>
      </w:r>
      <w:r w:rsidRPr="00B00DC6">
        <w:rPr>
          <w:rFonts w:ascii="Calibri" w:hAnsi="Calibri" w:cs="Calibri"/>
          <w:sz w:val="22"/>
          <w:szCs w:val="22"/>
        </w:rPr>
        <w:t xml:space="preserve"> </w:t>
      </w:r>
      <w:r w:rsidR="0040629C" w:rsidRPr="00B00DC6">
        <w:rPr>
          <w:rFonts w:ascii="Calibri" w:hAnsi="Calibri" w:cs="Calibri"/>
          <w:sz w:val="22"/>
          <w:szCs w:val="22"/>
        </w:rPr>
        <w:t>Α</w:t>
      </w:r>
      <w:r w:rsidRPr="00B00DC6">
        <w:rPr>
          <w:rFonts w:ascii="Calibri" w:hAnsi="Calibri" w:cs="Calibri"/>
          <w:sz w:val="22"/>
          <w:szCs w:val="22"/>
        </w:rPr>
        <w:t>ποσκοπεί</w:t>
      </w:r>
      <w:r w:rsidR="0040629C">
        <w:rPr>
          <w:rFonts w:ascii="Calibri" w:hAnsi="Calibri" w:cs="Calibri"/>
          <w:sz w:val="22"/>
          <w:szCs w:val="22"/>
        </w:rPr>
        <w:t xml:space="preserve"> </w:t>
      </w:r>
      <w:r w:rsidRPr="00B00DC6">
        <w:rPr>
          <w:rFonts w:ascii="Calibri" w:hAnsi="Calibri" w:cs="Calibri"/>
          <w:sz w:val="22"/>
          <w:szCs w:val="22"/>
        </w:rPr>
        <w:t xml:space="preserve">να προσδιορίσει ποια υποστήριξη χρειάζεται ο συγκεκριμένος άνθρωπος, προκειμένου να μπορεί να οργανώσει την καθημερινότητά του καλύτερα σύμφωνα με τις δικές του ανάγκες και επιλογές. Επιπλέον, επεκτείνεται και διασαφηνίζεται το περιεχόμενο της προσωπικής βοήθειας. Ρητώς ορίζεται ότι τελεί υπό τις οδηγίες του ωφελούμενου, αλλά και συμπεριλαμβάνονται, ρητώς, η ατομική φροντίδα, η οικιακή φροντίδα, οι μετακινήσεις. </w:t>
      </w:r>
    </w:p>
    <w:p w14:paraId="5052DBD1"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Ιδιαίτερη σημασία έχει, επίσης, η πρόβλεψη για τις μικρές και νησιωτικές κοινότητες. Έχει, πραγματικά, πολύ μεγάλη σημασία αυτό. Γνωρίζουμε ότι η εξεύρεση προσωπικού βοηθούσε μια μικρή κοινότητα ή σε ένα μικρό νησί μπορεί να είναι, αντικειμενικά, πολύ δυσκολότερη από αυτή τη διαδικασία στα μεγάλα αστικά κέντρα. Για το λόγο αυτό προβλέπεται κατ’ εξαίρεση η δυνατότητα παροχής προσωπικής βοήθειας από συγγενικά πρόσωπα σε κοινότητες έως 500 κατοίκους και σε νησιά κάτω των 3.100 κατοίκων. </w:t>
      </w:r>
    </w:p>
    <w:p w14:paraId="15C7B85F"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Εξίσου σημαντική η μεταβατική προστασία των ανθρώπων που συμμετείχαν στο πιλοτικό πρόγραμμα. Οι σημερινοί ωφελούμενοι, εφόσον έχουν λάβει υπηρεσίες προσωπικής βοήθειας για το προβλεπόμενο χρονικό διάστημα, εντάσσονται αυτοδίκαια στο καθολικό πρόγραμμα. Έτσι, η μετάβαση στο νέο σύστημα δε δημιουργεί κενά και δε διακόπτει μια υποστήριξη που έχει ήδη ενσωματωθεί στην καθημερινότητά τους. </w:t>
      </w:r>
    </w:p>
    <w:p w14:paraId="7F76D783" w14:textId="77777777" w:rsidR="00D405C3"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Φορέας υλοποίησης ορίζεται ο ΟΠΕΚΑ, ο οποίος αναλαμβάνει τη διαχείριση των μητρώων, την παρακολούθηση των συμφωνητικών και την απευθείας καταβολή της αμοιβής στους προσωπικούς βοηθούς.</w:t>
      </w:r>
      <w:r w:rsidR="00B0721B">
        <w:rPr>
          <w:rFonts w:ascii="Calibri" w:hAnsi="Calibri" w:cs="Calibri"/>
          <w:sz w:val="22"/>
          <w:szCs w:val="22"/>
        </w:rPr>
        <w:t xml:space="preserve"> </w:t>
      </w:r>
      <w:r w:rsidR="00B0721B" w:rsidRPr="00B00DC6">
        <w:rPr>
          <w:rFonts w:ascii="Calibri" w:hAnsi="Calibri" w:cs="Calibri"/>
          <w:sz w:val="22"/>
          <w:szCs w:val="22"/>
        </w:rPr>
        <w:t xml:space="preserve">Επειδή ακούστηκε και χθες, έχει σημασία να πούμε ότι το πρόγραμμα εφεξής θα χρηματοδοτείται κυρίως από τον τακτικό προϋπολογισμό με 40 εκατομμύρια κατ’ έτος και 10 εκατομμύρια από συγχρηματοδοτούμενα προγράμματα. </w:t>
      </w:r>
    </w:p>
    <w:p w14:paraId="696B4635" w14:textId="0AB93D71"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συμμετοχή στο πρόγραμμα δεν στερεί από τον ωφελούμενο τις αναπηρικές ή άλλες κοινωνικές παροχές που ήδη λαμβάνει. Η προσωπική βοήθεια δεν αντικαθιστά τις </w:t>
      </w:r>
      <w:r w:rsidRPr="00B00DC6">
        <w:rPr>
          <w:rFonts w:ascii="Calibri" w:hAnsi="Calibri" w:cs="Calibri"/>
          <w:sz w:val="22"/>
          <w:szCs w:val="22"/>
        </w:rPr>
        <w:lastRenderedPageBreak/>
        <w:t xml:space="preserve">υφιστάμενες παροχές, </w:t>
      </w:r>
      <w:r w:rsidR="00F55CAF">
        <w:rPr>
          <w:rFonts w:ascii="Calibri" w:hAnsi="Calibri" w:cs="Calibri"/>
          <w:sz w:val="22"/>
          <w:szCs w:val="22"/>
        </w:rPr>
        <w:t xml:space="preserve">αλλά </w:t>
      </w:r>
      <w:r w:rsidRPr="00B00DC6">
        <w:rPr>
          <w:rFonts w:ascii="Calibri" w:hAnsi="Calibri" w:cs="Calibri"/>
          <w:sz w:val="22"/>
          <w:szCs w:val="22"/>
        </w:rPr>
        <w:t>καλύπτει μια διαφορετική ανάγκη</w:t>
      </w:r>
      <w:r w:rsidR="00F55CAF">
        <w:rPr>
          <w:rFonts w:ascii="Calibri" w:hAnsi="Calibri" w:cs="Calibri"/>
          <w:sz w:val="22"/>
          <w:szCs w:val="22"/>
        </w:rPr>
        <w:t>, τ</w:t>
      </w:r>
      <w:r w:rsidRPr="00B00DC6">
        <w:rPr>
          <w:rFonts w:ascii="Calibri" w:hAnsi="Calibri" w:cs="Calibri"/>
          <w:sz w:val="22"/>
          <w:szCs w:val="22"/>
        </w:rPr>
        <w:t xml:space="preserve">ην ανάγκη της ανεξάρτητης διαβίωσης. Ο Προσωπικός Βοηθός, επομένως, δεν οργανώνει τη ζωή του ανθρώπου με αναπηρία, του παρέχει τη στήριξη ώστε να μπορεί να την οργανώσει μόνος του. </w:t>
      </w:r>
    </w:p>
    <w:p w14:paraId="53715664" w14:textId="464E2DCF"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Δεν πρόκειται για μια ακόμα κοινωνική υπηρεσία</w:t>
      </w:r>
      <w:r w:rsidR="00327EE4">
        <w:rPr>
          <w:rFonts w:ascii="Calibri" w:hAnsi="Calibri" w:cs="Calibri"/>
          <w:sz w:val="22"/>
          <w:szCs w:val="22"/>
        </w:rPr>
        <w:t>.</w:t>
      </w:r>
      <w:r w:rsidRPr="00B00DC6">
        <w:rPr>
          <w:rFonts w:ascii="Calibri" w:hAnsi="Calibri" w:cs="Calibri"/>
          <w:sz w:val="22"/>
          <w:szCs w:val="22"/>
        </w:rPr>
        <w:t xml:space="preserve"> </w:t>
      </w:r>
      <w:r w:rsidR="00327EE4" w:rsidRPr="00B00DC6">
        <w:rPr>
          <w:rFonts w:ascii="Calibri" w:hAnsi="Calibri" w:cs="Calibri"/>
          <w:sz w:val="22"/>
          <w:szCs w:val="22"/>
        </w:rPr>
        <w:t>Π</w:t>
      </w:r>
      <w:r w:rsidRPr="00B00DC6">
        <w:rPr>
          <w:rFonts w:ascii="Calibri" w:hAnsi="Calibri" w:cs="Calibri"/>
          <w:sz w:val="22"/>
          <w:szCs w:val="22"/>
        </w:rPr>
        <w:t>ρόκειται</w:t>
      </w:r>
      <w:r w:rsidR="00327EE4">
        <w:rPr>
          <w:rFonts w:ascii="Calibri" w:hAnsi="Calibri" w:cs="Calibri"/>
          <w:sz w:val="22"/>
          <w:szCs w:val="22"/>
        </w:rPr>
        <w:t xml:space="preserve"> </w:t>
      </w:r>
      <w:r w:rsidRPr="00B00DC6">
        <w:rPr>
          <w:rFonts w:ascii="Calibri" w:hAnsi="Calibri" w:cs="Calibri"/>
          <w:sz w:val="22"/>
          <w:szCs w:val="22"/>
        </w:rPr>
        <w:t xml:space="preserve">για μια διαφορετική αντίληψη για την αυτονομία, την επιλογή και την ισότιμη συμμετοχή. Η ίδια δικαιωματική αντίληψη διατρέχει και τις διατάξεις για την εθνική πύλη αναπηρίας και την κάρτα αναπηρίας. Η Εθνική Πύλη Αναπηρίας αποτέλεσε ένα σημαντικό βήμα για την </w:t>
      </w:r>
      <w:proofErr w:type="spellStart"/>
      <w:r w:rsidRPr="00B00DC6">
        <w:rPr>
          <w:rFonts w:ascii="Calibri" w:hAnsi="Calibri" w:cs="Calibri"/>
          <w:sz w:val="22"/>
          <w:szCs w:val="22"/>
        </w:rPr>
        <w:t>ψηφιοποίηση</w:t>
      </w:r>
      <w:proofErr w:type="spellEnd"/>
      <w:r w:rsidRPr="00B00DC6">
        <w:rPr>
          <w:rFonts w:ascii="Calibri" w:hAnsi="Calibri" w:cs="Calibri"/>
          <w:sz w:val="22"/>
          <w:szCs w:val="22"/>
        </w:rPr>
        <w:t xml:space="preserve"> των υπηρεσιών και των παροχών προς τα άτομα με αναπηρία. Η εφαρμογή της, ωστόσο, ανέδειξε την ανάγκη καλύτερης διασύνδεσης των συστημάτων, σαφέστερης κατανομής αρμοδιοτήτων και πληρέστερης ενημέρωσης του πολίτη. </w:t>
      </w:r>
    </w:p>
    <w:p w14:paraId="3E0C0CD3"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Οι νέες ρυθμίσεις επιχειρούν να καλύψουν αυτό. Να μετατρέψουν ένα σύνολο επιμέρους εφαρμογών σε ένα πραγματικά ενιαίο σύστημα εξυπηρέτησης. Ιδιαίτερα σημαντική θεωρώ την αναβάθμιση του Μητρώου Παροχών Αναπηρίας. Από ένα γενικό κατάλογο παροχών μετατρέπεται σε εργαλείο εξατομικευμένης ενημέρωσης. Κάθε δικαιούχος θα διαθέτει ατομική καρτέλα, στην οποία θα καταγράφονται οι παροχές που ήδη λαμβάνει, η διάρκεια και η αξία τους, αλλά και παροχές για τις οποίες ενδέχεται να πληροί τις προϋποθέσεις. </w:t>
      </w:r>
    </w:p>
    <w:p w14:paraId="6F54D3F7" w14:textId="7AD3EB89"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αλλαγή αυτή μεταφέρει το βάρος της αναζήτησης από τον πολίτη στη διοίκηση. Η διοίκηση οφείλει να υπηρετεί τον πολίτη και όχι, το αντίθετο. Ο πολίτης δεν θα χρειάζεται να αναζητεί μόνος του σε διαφορετικούς φορείς και πλατφόρμες τι μπορεί να δικαιούται. Ταυτόχρονα, η </w:t>
      </w:r>
      <w:r w:rsidR="00D32DBB">
        <w:rPr>
          <w:rFonts w:ascii="Calibri" w:hAnsi="Calibri" w:cs="Calibri"/>
          <w:sz w:val="22"/>
          <w:szCs w:val="22"/>
        </w:rPr>
        <w:t>Π</w:t>
      </w:r>
      <w:r w:rsidRPr="00B00DC6">
        <w:rPr>
          <w:rFonts w:ascii="Calibri" w:hAnsi="Calibri" w:cs="Calibri"/>
          <w:sz w:val="22"/>
          <w:szCs w:val="22"/>
        </w:rPr>
        <w:t xml:space="preserve">ολιτεία θα αποκτά συνολική εικόνα της παρεχόμενης στήριξης, ώστε να μπορεί να εντοπίζει κενά, να αποφεύγονται αλληλεπικαλύψεις και γεωγραφικές ανισότητες. </w:t>
      </w:r>
    </w:p>
    <w:p w14:paraId="5C6584A4" w14:textId="2EFFF2F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Διευρύνεται η δυνατότητα έκδοσης της κάρτας αναπηρίας. Η εγγραφή στο ψηφιακό μητρώο ατόμων με αναπηρία δεν θα αποτελεί πλέον τη μοναδική διαδρομή για την απόκτηση της. Δυνατότητας έκδοσης θα έχουν και όσοι λαμβάνουν αναπηρικό επίδομα ή σύνταξη λόγω αναπηρίας και πληρούν τις νόμιμες προϋποθέσεις. Η κάρτα αναπηρίας έχει ιδιαίτερη σημασία, γιατί επιτρέπει στον πολίτη να αποδεικνύει την αναπηρική του κατάσταση, χωρίς να υποδεικνύει κάθε φορά ιατρικές γνωματεύσεις και χωρίς να χρειάζεται επανειλημμένα να αποκαλύπτει ευαίσθητα προσωπικά δεδομένα και χωρίς να μπαίνει σε αυτή την πάρα πολύ άβολη κατάσταση, να έρχεται αντιμέτωπος με το κράτος για να προσπαθήσει να τους αποδείξει τι ακριβώς συμβαίνει και στο σημείο αυτό να υπερθεματίσω αυτό που έχει αναφέρει η συνάδελφος, η κυρία ακρίτα, για το ζήτημα των αοράτων αναπήρων. Εκεί και αν δείτε το πρόσωπο του κράτους, όταν πηγαίνεις να αναμετρηθείς με αυτό και να αποδείξεις αν έχεις ή δεν έχεις κάποια αναπηρία. </w:t>
      </w:r>
    </w:p>
    <w:p w14:paraId="3D9E8083"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Δημιουργείται Μητρώο Δομών Αναπηρίας, στο οποίο θα καταγράφονται συγκεντρωτικά δημόσιες και ιδιωτικές δομές κοινωνικής φροντίδας, ψυχικής υγείας, αποκατάστασης, πιστοποίησης και υποστήριξης. Για το άτομο με αναπηρία και την οικογένεια του αυτό σημαίνει ένα σαφέστερο χάρτη υπηρεσιών. Κομβική σε όλη αυτή τη μεταρρύθμιση η αναβάθμιση του θεσμικού και επιχειρησιακού ρόλο του ΟΠΕΚΑ, που δεν θα περιορίζεται πλέον στη χορήγηση και τη διαχείριση κοινωνικών παροχών. Αποκτά τη δυνατότητα να υλοποιεί ολοκληρωμένα εθνικά και συγχρηματοδοτούμενα προγράμματα κοινωνικής πολιτικής. Έχει ένα άρτιο προσωπικό, χρειάζεται ενίσχυση, προβλέπεται ενίσχυση και θα προβλέπεται διαρκώς, προκειμένου να υποστηριχθεί αυτός ο οργανισμός που αλλάζει χαρακτήρα. </w:t>
      </w:r>
    </w:p>
    <w:p w14:paraId="4AFC4C1C" w14:textId="77777777" w:rsidR="0094608C"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lastRenderedPageBreak/>
        <w:t>Περνάω στις διατάξεις για την πρώιμη παρέμβαση. Άλλο ένα πιλοτικό επιτυχημένο πρόγραμμα γίνεται εθνική πολιτική. Το πιλοτικό πρόγραμμα αποτέλεσε σημαντικό πρώτο βήμα. Στο πλαίσιο του υπογράφηκαν 1.280 συμβάσεις, το οποίο σημαίνει 1.280 παιδιά, ηλικίας έως 6 ετών μαζί με τις οικογένειές τους έλαβαν υπηρεσίες έγκαιρης υποστήριξης.</w:t>
      </w:r>
      <w:r w:rsidR="00D32DBB">
        <w:rPr>
          <w:rFonts w:ascii="Calibri" w:hAnsi="Calibri" w:cs="Calibri"/>
          <w:sz w:val="22"/>
          <w:szCs w:val="22"/>
        </w:rPr>
        <w:t xml:space="preserve"> </w:t>
      </w:r>
      <w:r w:rsidRPr="00B00DC6">
        <w:rPr>
          <w:rFonts w:ascii="Calibri" w:hAnsi="Calibri" w:cs="Calibri"/>
          <w:sz w:val="22"/>
          <w:szCs w:val="22"/>
        </w:rPr>
        <w:t xml:space="preserve">Με τις νέες διατάξεις το πρόγραμμα αποκτά εθνική εμβέλεια και σταθερό πλαίσιο λειτουργίας, κάτι το οποίο είναι απολύτως αναγκαίο για αυτές τις πολύ δύσκολες καταστάσεις που αντιμετωπίζουν τα παιδιά και οι οικογένειές τους. </w:t>
      </w:r>
    </w:p>
    <w:p w14:paraId="6E47BED6" w14:textId="52A2CF6C"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παρέμβαση δεν οργανώνεται αποκομμένα από την πραγματική ζωή του παιδιού. Παρέχεται από διεπιστημονικές ομάδες και σημαντικό μέρος της πραγματοποιείται στο φυσικό περιβάλλον του παιδιού στο σπίτι, στο σχολείο, εκεί όπου το παιδί αναπτύσσεται, αλληλοεπιδρά και κοινωνικοποιείται. Αυτή δεν είναι μια απλώς οργανωτική επιλογή. Εκφράζει μια σύγχρονη επιστημονική και κοινωνική αντίληψη ότι το παιδί και η οικογένειά του δεν είναι παθητικοί αποδέκτες υπηρεσιών, αλλά ενεργά μέρη της παρέμβασης. </w:t>
      </w:r>
    </w:p>
    <w:p w14:paraId="78072F62" w14:textId="4C009AE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Κυρίες και κύριοι συνάδελφοι, για τη δημογραφική και στεγαστική πολιτική θα αναφερθώ κατά την επεξεργασία του νομοσχεδίου σε δεύτερη ανάγνωση την προσεχή Δευτέρα, για να δώσουμε και σε αυτές τις ρυθμίσεις που έχουν πολύ μεγάλη αξία την προσοχή που τους οφείλουμε, καθώς και με τις άλλες ρυθμίσεις μέσα στο νομοσχέδιο. Όλο το νομοσχέδιο ενώ έχει πολλές και διαφορετικές διατάξεις, όπως είπα και στην αρχική μου παρέμβαση χθες, διατρέχονται από το ίδιο νήμα κι αυτό είναι περισσότερη κοινωνική συνοχή. Δεν είναι μια αφηρημένη έννοια, σίγουρα δεν είναι έτσι ένα σύνθημα, σίγουρα δεν είναι ένας τίτλος Υπουργείου. Είναι η πραγματικότητα μας και οφείλουμε, ως υπεύθυνα μέλη του Κοινοβουλίου, να υποστηρίζουμε την κοινωνική συνοχή με κάθε τρόπο, με πολιτικές, αλλά σίγουρα και με το δημόσιο λόγο μας, τις παρεμβάσεις μας, το ήθος και το ύφος μας. Σας ευχαριστώ πολύ. </w:t>
      </w:r>
    </w:p>
    <w:p w14:paraId="46B1BB89"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Το λόγο έχει ο κ. Παππάς.</w:t>
      </w:r>
    </w:p>
    <w:p w14:paraId="118F8448" w14:textId="77777777" w:rsidR="00303429" w:rsidRDefault="00091CC3" w:rsidP="00303429">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ΠΕΤΡΟΣ ΠΑΠΠΑΣ (Εισηγητής της Μειοψηφίας):</w:t>
      </w:r>
      <w:r w:rsidRPr="00B00DC6">
        <w:rPr>
          <w:rFonts w:ascii="Calibri" w:hAnsi="Calibri" w:cs="Calibri"/>
          <w:sz w:val="22"/>
          <w:szCs w:val="22"/>
        </w:rPr>
        <w:t xml:space="preserve"> Ευχαριστώ, κ. Πρόεδρε. Το ΠΑΣΟΚ στηρίζει τη μονιμοποίηση του θεσμού του Προσωπικού Βοηθού, καθώς αποτελεί μία ουσιαστική μεταρρύθμιση υπέρ της ανεξάρτητης διαβίωσης των ατόμων με αναπηρία και ανταποκρίνεται στις υποχρεώσεις της σύμβασης του Οργανισμού Ηνωμένων Εθνών για τα ανθρώπινα δικαιώματα. </w:t>
      </w:r>
    </w:p>
    <w:p w14:paraId="7218FA8D" w14:textId="386B9067" w:rsidR="00091CC3" w:rsidRPr="00B00DC6" w:rsidRDefault="00091CC3" w:rsidP="00303429">
      <w:pPr>
        <w:spacing w:line="276" w:lineRule="auto"/>
        <w:ind w:firstLine="720"/>
        <w:contextualSpacing/>
        <w:jc w:val="both"/>
        <w:rPr>
          <w:rFonts w:ascii="Calibri" w:hAnsi="Calibri" w:cs="Calibri"/>
          <w:sz w:val="22"/>
          <w:szCs w:val="22"/>
        </w:rPr>
      </w:pPr>
      <w:r w:rsidRPr="00B00DC6">
        <w:rPr>
          <w:rFonts w:ascii="Calibri" w:hAnsi="Calibri" w:cs="Calibri"/>
          <w:sz w:val="22"/>
          <w:szCs w:val="22"/>
        </w:rPr>
        <w:t>Θέλουμε να επισημάνουμε στην κατ’ άρθρ</w:t>
      </w:r>
      <w:r w:rsidR="00524310">
        <w:rPr>
          <w:rFonts w:ascii="Calibri" w:hAnsi="Calibri" w:cs="Calibri"/>
          <w:sz w:val="22"/>
          <w:szCs w:val="22"/>
        </w:rPr>
        <w:t>ο</w:t>
      </w:r>
      <w:r w:rsidRPr="00B00DC6">
        <w:rPr>
          <w:rFonts w:ascii="Calibri" w:hAnsi="Calibri" w:cs="Calibri"/>
          <w:sz w:val="22"/>
          <w:szCs w:val="22"/>
        </w:rPr>
        <w:t xml:space="preserve"> συζήτηση τα θέματα εκείνα τα οποία θεωρούμε ότι χρήζουν διόρθωσης ή μίας διαφορετικής αντιμετώπισης από την Κυβέρνηση.</w:t>
      </w:r>
    </w:p>
    <w:p w14:paraId="4350DA06" w14:textId="77777777" w:rsidR="00091CC3" w:rsidRPr="00B00DC6" w:rsidRDefault="00091CC3" w:rsidP="00B00DC6">
      <w:pPr>
        <w:spacing w:line="276" w:lineRule="auto"/>
        <w:contextualSpacing/>
        <w:jc w:val="both"/>
        <w:rPr>
          <w:rFonts w:ascii="Calibri" w:hAnsi="Calibri" w:cs="Calibri"/>
          <w:sz w:val="22"/>
          <w:szCs w:val="22"/>
        </w:rPr>
      </w:pPr>
      <w:r w:rsidRPr="00B00DC6">
        <w:rPr>
          <w:rFonts w:ascii="Calibri" w:hAnsi="Calibri" w:cs="Calibri"/>
          <w:sz w:val="22"/>
          <w:szCs w:val="22"/>
        </w:rPr>
        <w:t xml:space="preserve">Σε σχέση με το άρθρο 4 και τον προϋπολογισμό του θεσμού του προσωπικού βοηθού, θεωρούμε ότι τα 53,5 εκατομμύρια τον χρόνο τα οποία προβλέπονται είναι ένα ποσό πολύ μικρό και παράλληλα δεν εξετάζεται το πόσοι τελικά θα ωφεληθούν, ποιοι θα είναι οι άνθρωποι εκείνοι, πόσοι θα είναι σε σχέση με τον πιλοτικό θεσμό ο οποίος ωφέλησε περίπου 1.800 άτομα και αν αυτός ο νέος μόνιμος θεσμός θα ωφελήσει περισσότερους ανθρώπους. Θα θέλαμε να ξέρουμε πόσους θα ωφελήσει και να δούμε έναν σχεδιασμό, αν τελικά πραγματικά μιλάμε για ένα καθολικό πρόγραμμα ή απλά ένα πρόγραμμα το οποίο θα ωφελήσει κάποιους, όσους κληρωθούν, όσους υπάρχουν ήδη και οι υπόλοιποι θα βρεθούνε σε ένα κενό. </w:t>
      </w:r>
    </w:p>
    <w:p w14:paraId="0FC8FA1D"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Σε σχέση με το άρθρο 5 που είναι ο πυρήνας της πρώτης ομάδας άρθρων που θέλουμε να εξετάσουμε, δηλαδή τα άρθρα 2 με 11, θεωρούμε ότι απαιτούνται συγκεκριμένες βελτιώσεις. Πρώτον, πρέπει να διασφαλιστεί ότι όσοι κρίθηκαν επιλέξιμοι στο πιλοτικό πρόγραμμα αλλά αποκλείστηκαν, αποκλειστικά και μόνον λόγω της διαδικασίας της </w:t>
      </w:r>
      <w:r w:rsidRPr="00B00DC6">
        <w:rPr>
          <w:rFonts w:ascii="Calibri" w:hAnsi="Calibri" w:cs="Calibri"/>
          <w:sz w:val="22"/>
          <w:szCs w:val="22"/>
        </w:rPr>
        <w:lastRenderedPageBreak/>
        <w:t xml:space="preserve">κλήρωσης, θα πρέπει να ενταχθούν κατά προτεραιότητα στο μόνιμο πρόγραμμα. Δεύτερον, δεν μπορεί να αφορά το πρόγραμμα αυτό μόνο όσους έχουν πιστοποίηση αναπηρίας εφ’ όρου ζωής, γιατί υπάρχουν αναπηρίες οι οποίες είναι πολύ σοβαρές, οι οποίες χρήζουν προσωπικού βοηθού, οι οποίες ενδεχομένως θα μετατραπούν σε αναπηρίες που θα λάβουν ένα πιστοποιητικό εφόρου ζωής, οι οποίοι εξαιρούνται από αυτό το πρόγραμμα και αυτό το θεωρούμε πολύ άδικο. </w:t>
      </w:r>
    </w:p>
    <w:p w14:paraId="2C2FED86" w14:textId="3E30953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Τρίτον, πρέπει να αποσαφηνίσουμε την διάκριση μεταξύ προσωπικού βοηθού και προσωπικού φροντιστή και αυτό αγγίζει και τα ηλικιακά όρια τα οποία εμείς θεωρούμε άδικα, γιατί αποκλείονται ομάδες ανθρώπων κάτω των 16 ετών και άνω των 67 και κατά περίπτωση άνω των 75 οι οποίες συνεχίζουν να χρήζουν προσωπικού βοηθού και δεν αντιλαμβανόμαστε γιατί δεν πρέπει αυτοί οι άνθρωποι να καλύπτονται και αν δεν πρέπει να καλύπτονται από αυτό το πρόγραμμα, γιατί άκουσα και το σκεπτικό της Υπουργού, από ποιο πρόγραμμα τελικά πρέπει να καλύπτονται; </w:t>
      </w:r>
      <w:r w:rsidR="00366DFC">
        <w:rPr>
          <w:rFonts w:ascii="Calibri" w:hAnsi="Calibri" w:cs="Calibri"/>
          <w:sz w:val="22"/>
          <w:szCs w:val="22"/>
        </w:rPr>
        <w:t>Δ</w:t>
      </w:r>
      <w:r w:rsidRPr="00B00DC6">
        <w:rPr>
          <w:rFonts w:ascii="Calibri" w:hAnsi="Calibri" w:cs="Calibri"/>
          <w:sz w:val="22"/>
          <w:szCs w:val="22"/>
        </w:rPr>
        <w:t xml:space="preserve">εν πρέπει το </w:t>
      </w:r>
      <w:r w:rsidR="00366DFC">
        <w:rPr>
          <w:rFonts w:ascii="Calibri" w:hAnsi="Calibri" w:cs="Calibri"/>
          <w:sz w:val="22"/>
          <w:szCs w:val="22"/>
        </w:rPr>
        <w:t>Κ</w:t>
      </w:r>
      <w:r w:rsidRPr="00B00DC6">
        <w:rPr>
          <w:rFonts w:ascii="Calibri" w:hAnsi="Calibri" w:cs="Calibri"/>
          <w:sz w:val="22"/>
          <w:szCs w:val="22"/>
        </w:rPr>
        <w:t>ράτος να μεριμνά και να μεριμνήσει και γι</w:t>
      </w:r>
      <w:r w:rsidR="00366DFC">
        <w:rPr>
          <w:rFonts w:ascii="Calibri" w:hAnsi="Calibri" w:cs="Calibri"/>
          <w:sz w:val="22"/>
          <w:szCs w:val="22"/>
        </w:rPr>
        <w:t>α</w:t>
      </w:r>
      <w:r w:rsidRPr="00B00DC6">
        <w:rPr>
          <w:rFonts w:ascii="Calibri" w:hAnsi="Calibri" w:cs="Calibri"/>
          <w:sz w:val="22"/>
          <w:szCs w:val="22"/>
        </w:rPr>
        <w:t xml:space="preserve"> αυτούς τους ανθρώπους;</w:t>
      </w:r>
    </w:p>
    <w:p w14:paraId="45B7EFFE"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Τέταρτον, η εκπαίδευση στους προσωπικούς βοηθούς, δεν πρέπει να αφορά μόνον τους ωφελούμενους αλλά και τις οικογένειές τους, ώστε να γνωρίζουν τα δικαιώματα και τις υποχρεώσεις κάθε πλευράς. Πρέπει να είναι μια εκπαίδευση, η οποία θα αφορά προφανώς τους βοηθούς, θα αφορά τους ωφελούμενους, είπε η Υπουργός ότι θα τους αφορά, αλλά και τις οικογένειες τους. Εμείς, επιμένουμε σε αυτό. </w:t>
      </w:r>
    </w:p>
    <w:p w14:paraId="69CA21DD" w14:textId="77777777" w:rsidR="00303429" w:rsidRDefault="00091CC3" w:rsidP="00303429">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Στο άρθρο 6, παράγραφος 4. Θεωρούμε απαραίτητο και ελπίζουμε να συμπεριληφθεί τελικά στην εκπαίδευση των προσωπικών βοηθών, η κατάρτιση στις πρώτες βοήθειες. Είναι αδιανόητο να μην περιληφθεί, θεωρούμε ότι θα περιληφθεί και αυτή. Από εκεί και πέρα, στο άρθρο 6, εμείς υιοθετούμε την άποψη της </w:t>
      </w:r>
      <w:proofErr w:type="spellStart"/>
      <w:r w:rsidRPr="00B00DC6">
        <w:rPr>
          <w:rFonts w:ascii="Calibri" w:hAnsi="Calibri" w:cs="Calibri"/>
          <w:sz w:val="22"/>
          <w:szCs w:val="22"/>
        </w:rPr>
        <w:t>Ε.Σ.Α.μεΑ</w:t>
      </w:r>
      <w:proofErr w:type="spellEnd"/>
      <w:r w:rsidRPr="00B00DC6">
        <w:rPr>
          <w:rFonts w:ascii="Calibri" w:hAnsi="Calibri" w:cs="Calibri"/>
          <w:sz w:val="22"/>
          <w:szCs w:val="22"/>
        </w:rPr>
        <w:t xml:space="preserve">. και θεωρούμε ότι το Ινστιτούτο της </w:t>
      </w:r>
      <w:proofErr w:type="spellStart"/>
      <w:r w:rsidRPr="00B00DC6">
        <w:rPr>
          <w:rFonts w:ascii="Calibri" w:hAnsi="Calibri" w:cs="Calibri"/>
          <w:sz w:val="22"/>
          <w:szCs w:val="22"/>
        </w:rPr>
        <w:t>Ε.Σ.Α.μεΑ</w:t>
      </w:r>
      <w:proofErr w:type="spellEnd"/>
      <w:r w:rsidRPr="00B00DC6">
        <w:rPr>
          <w:rFonts w:ascii="Calibri" w:hAnsi="Calibri" w:cs="Calibri"/>
          <w:sz w:val="22"/>
          <w:szCs w:val="22"/>
        </w:rPr>
        <w:t>., πρέπει να συμμετέχει στην κατάρτιση του προγράμματος εκπαίδευσης, καθώς είναι οι καθ’ ύλην αρμόδιοι για να πουν ποιο πρόγραμμα και πώς πρέπει αυτό το πρόγραμμα αναδιαρθρωθεί, προκειμένου να εξυπηρετεί τα άτομα με αναπηρία.</w:t>
      </w:r>
    </w:p>
    <w:p w14:paraId="11562C6F" w14:textId="4930A22B" w:rsidR="00091CC3" w:rsidRPr="00B00DC6" w:rsidRDefault="00091CC3" w:rsidP="00303429">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Επίσης, μια πρόβλεψη την οποία θεωρούμε ότι πρέπει να ληφθεί υπόψη, είναι ότι οι συνταξιούχοι οι οποίοι εργάζονται στο πρόγραμμα αυτό του προσωπικού βοηθού και υπάρχουν άνθρωποι που λαμβάνουν σύνταξη, να εξαιρεθούν από τον ειδικό πόρο παρακράτησης των συντάξεων. Είναι άδικο να τους φορολογούμε αυτούς τους ανθρώπους, οι οποίοι κάνουν τόσο σπουδαίο κοινωνικό έργο. </w:t>
      </w:r>
    </w:p>
    <w:p w14:paraId="31F346B6"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 xml:space="preserve">Τέλος, θα πρέπει να επισημάνουμε για άλλη μια φορά ότι η επιτυχία του προγράμματος προϋποθέτει έναν ΟΠΕΚΑ, μια εξειδικευμένη οργανική μονάδα, στελεχωμένη, επαρκή. Δεν πειστήκαμε σήμερα από τη διοίκηση του ΟΠΕΚΑ ότι κάτι τέτοιο έχει προβλεφθεί στο παρόν νομοσχέδιο. Δεν έχουμε πειστεί ότι επαρκεί το προσωπικό και αυτό προκύπτει και από τις ανακοινώσεις του πανελλήνιου συλλόγου, ο οποίος σήμερα δυστυχώς δεν κλήθηκε στις Επιτροπές. </w:t>
      </w:r>
    </w:p>
    <w:p w14:paraId="5CEC8A49"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 xml:space="preserve">Επίσης, στο άρθρο 7 παράγραφος 1, θεωρούμε ότι είναι απαραίτητο να μπουν 6 παραπάνω μήνες για την ανεύρεση προσωπικού βοηθού. Όταν δεν υπάρχει υπαιτιότητα του ανθρώπου που αναζητά προσωπικό βοηθό και δεν τον βρίσκει, να μην υπάρχει το αποκλειστικό διάστημα των έξι μηνών, αλλά να δοθούν έξι παραπάνω μήνες στους ανθρώπους αυτούς. </w:t>
      </w:r>
    </w:p>
    <w:p w14:paraId="7981E802"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 xml:space="preserve">Ας περάσω λίγο για τα άρθρα 12 έως 24, για την εκπαίδευση της κινητικότητας. Θεωρούμε ότι είναι μια θετική εξέλιξη αυτό, αλλά πρέπει να βασιστεί σε κάθε περίπτωση στις εισηγήσεις ομάδας εργασίας η οποία είχε γίνει από το Υπουργείο, να ευθυγραμμιστεί με </w:t>
      </w:r>
      <w:r w:rsidRPr="00B00DC6">
        <w:rPr>
          <w:rFonts w:ascii="Calibri" w:hAnsi="Calibri" w:cs="Calibri"/>
          <w:sz w:val="22"/>
          <w:szCs w:val="22"/>
        </w:rPr>
        <w:lastRenderedPageBreak/>
        <w:t xml:space="preserve">τα ευρωπαϊκά πρότυπα. Συγκεκριμένα στο άρθρο 17 παράγραφος 2, θεωρούμε ότι πρέπει στην επιτροπή αξιολόγησης ρητά να συμπεριληφθεί και να συμμετέχει εκπρόσωπος του πανελληνίου συνδέσμου τυφλών. Αυτό να συμπεριληφθεί ρητά στο άρθρο. Επίσης στην παράγραφο 4, στα κριτήρια των υποψηφίων εκπαιδευτών, θεωρούμε ότι πρέπει ότι αυτά πρέπει να περιλαμβάνουν και την πιστοποίηση στη γραφή </w:t>
      </w:r>
      <w:proofErr w:type="spellStart"/>
      <w:r w:rsidRPr="00B00DC6">
        <w:rPr>
          <w:rFonts w:ascii="Calibri" w:hAnsi="Calibri" w:cs="Calibri"/>
          <w:sz w:val="22"/>
          <w:szCs w:val="22"/>
        </w:rPr>
        <w:t>Μπράιγ</w:t>
      </w:r>
      <w:proofErr w:type="spellEnd"/>
      <w:r w:rsidRPr="00B00DC6">
        <w:rPr>
          <w:rFonts w:ascii="Calibri" w:hAnsi="Calibri" w:cs="Calibri"/>
          <w:sz w:val="22"/>
          <w:szCs w:val="22"/>
        </w:rPr>
        <w:t>. Δηλαδή ένας εκπαιδευτής να είναι πιστοποιημένος και σε αυτό, ως απαραίτητο προσόν.</w:t>
      </w:r>
    </w:p>
    <w:p w14:paraId="07AE9E99" w14:textId="4716FB86"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Περνώ στην πρώιμη παρέμβαση στα άρθρα 25 έως 42, μια θετική νομοθέτηση. Από κει και πέρα, πρέπει θεωρούμε να έχουμε κάποιες ακόμα τροποποιήσεις και στο άρθρο 20 και στο άρθρο 21. Θα αναφερθώ αναλυτικά και στην τοποθέτησή μου στην τελευταία Επιτροπή, γιατί έχουμε να σχολιάσουμε και άλλα σήμερα.</w:t>
      </w:r>
    </w:p>
    <w:p w14:paraId="51070F73"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Για το άρθρο 43, για την κάρτα αναπηρίας, πρέπει να υπάρχει δέσμευση ότι αυτή πρέπει να αναγνωρίζεται υποχρεωτικά από όλες τις δημόσιες υπηρεσίες χωρίς πρόσθετες γνωματεύσεις, χωρίς πιστοποιητικά, απαιτούνται ισχυρές εγγυήσεις προστασίας προσωπικών δεδομένων.</w:t>
      </w:r>
    </w:p>
    <w:p w14:paraId="16E88DA4"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Το άρθρο 45, είναι ένα άρθρο φωτογραφικό. Σε καμία περίπτωση το ΠΑΣΟΚ δεν μπορεί να συναινέσει σε ένα τέτοιο άρθρο. Λέτε να παρατείνεται η παραμονή προϊσταμένων και των αναπληρωτών τους στη διεύθυνση διαχείρισης συγχρηματοδοτούμενων πόρων και στη διαχειριστική αρχή του ΟΠΕΚΑ πέραν των 67 ετών. Γιατί; Ποιοι είναι αυτοί οι οποίοι πρέπει να μείνουν; Γιατί πρέπει να μείνουν πέραν των 67 σε ένα τόσο κρίσιμο πόστο; Πώς ακριβώς ενισχύετε την επιθυμία εξέλιξης του υπόλοιπου προσωπικού του ΟΠΕΚΑ και γιατί νομοθετείτε με έναν τέτοιο τρόπο φωτογραφικό; Θεωρούμε ότι είναι ένα άρθρο το οποίο πρέπει να αποσυρθεί.</w:t>
      </w:r>
    </w:p>
    <w:p w14:paraId="728E7E67" w14:textId="677D40B6"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Για το άρθρο 51, για το πρόγραμμα δημογραφικής ανάπτυξης, θέλω να επισημάνω ότι ξέρετε ότι για τον Έβρο που μιλάτε, για αυτή την περιοχή έχουν πάει μόνο δύο άτομα σε αυτό το πρόγραμμα, έχουν κάνει χρήση αυτού του προγράμματος</w:t>
      </w:r>
      <w:r w:rsidR="00670D5E">
        <w:rPr>
          <w:rFonts w:ascii="Calibri" w:hAnsi="Calibri" w:cs="Calibri"/>
          <w:sz w:val="22"/>
          <w:szCs w:val="22"/>
        </w:rPr>
        <w:t>,</w:t>
      </w:r>
      <w:r w:rsidRPr="00B00DC6">
        <w:rPr>
          <w:rFonts w:ascii="Calibri" w:hAnsi="Calibri" w:cs="Calibri"/>
          <w:sz w:val="22"/>
          <w:szCs w:val="22"/>
        </w:rPr>
        <w:t xml:space="preserve"> τη στιγμή που στη γείτονα Τουρκία υπάρχει πρόγραμμα στην </w:t>
      </w:r>
      <w:proofErr w:type="spellStart"/>
      <w:r w:rsidRPr="00B00DC6">
        <w:rPr>
          <w:rFonts w:ascii="Calibri" w:hAnsi="Calibri" w:cs="Calibri"/>
          <w:sz w:val="22"/>
          <w:szCs w:val="22"/>
        </w:rPr>
        <w:t>Αδριανούπολη</w:t>
      </w:r>
      <w:proofErr w:type="spellEnd"/>
      <w:r w:rsidRPr="00B00DC6">
        <w:rPr>
          <w:rFonts w:ascii="Calibri" w:hAnsi="Calibri" w:cs="Calibri"/>
          <w:sz w:val="22"/>
          <w:szCs w:val="22"/>
        </w:rPr>
        <w:t xml:space="preserve"> που έχει φέρει χιλιάδες ανθρώπους, που δίνει κίνητρα. Οπότε εδώ πρέπει να συζητήσουμε όχι μόνο για την επέκταση του προγράμματος όπως επισημαίνει ο βουλευτής μας Πάρις Κουκουλόπουλος στη δυτική Μακεδονία, αλλά και στο να δοθούν τελικά κίνητρα απαραίτητα, πραγματικά κίνητρα στην περιφέρεια, για να έχουμε ένα πρόγραμμα μετεγκατάστασης και όχι μόνο αυτά τα 10.000 ευρώ τα οποία στην πραγματικότητα δεν δίνουν κίνητρο και αυτό φαίνεται από το πόσοι τελικά κάνανε χρήση αυτού του προγράμματος. </w:t>
      </w:r>
    </w:p>
    <w:p w14:paraId="467D8D6C" w14:textId="77777777" w:rsidR="00D405C3" w:rsidRDefault="00091CC3" w:rsidP="00D405C3">
      <w:pPr>
        <w:spacing w:line="276" w:lineRule="auto"/>
        <w:ind w:firstLine="851"/>
        <w:contextualSpacing/>
        <w:jc w:val="both"/>
        <w:rPr>
          <w:rFonts w:ascii="Calibri" w:hAnsi="Calibri" w:cs="Calibri"/>
          <w:sz w:val="22"/>
          <w:szCs w:val="22"/>
        </w:rPr>
      </w:pPr>
      <w:r w:rsidRPr="00B00DC6">
        <w:rPr>
          <w:rFonts w:ascii="Calibri" w:hAnsi="Calibri" w:cs="Calibri"/>
          <w:sz w:val="22"/>
          <w:szCs w:val="22"/>
        </w:rPr>
        <w:t>Θα μιλήσω για τα άλλα άρθρα στην ομιλία μου στην 4</w:t>
      </w:r>
      <w:r w:rsidR="00E549B7">
        <w:rPr>
          <w:rFonts w:ascii="Calibri" w:hAnsi="Calibri" w:cs="Calibri"/>
          <w:sz w:val="22"/>
          <w:szCs w:val="22"/>
        </w:rPr>
        <w:t xml:space="preserve">η </w:t>
      </w:r>
      <w:r w:rsidRPr="00B00DC6">
        <w:rPr>
          <w:rFonts w:ascii="Calibri" w:hAnsi="Calibri" w:cs="Calibri"/>
          <w:sz w:val="22"/>
          <w:szCs w:val="22"/>
        </w:rPr>
        <w:t xml:space="preserve">συνεδρίαση, απλά θέλω τώρα να μιλήσω για μια σκανδαλώδη ρύθμιση την οποία κάνετε με το άρθρο 67 και τον διορισμό διοίκησης στον </w:t>
      </w:r>
      <w:r w:rsidR="0062080F" w:rsidRPr="00B00DC6">
        <w:rPr>
          <w:rFonts w:ascii="Calibri" w:hAnsi="Calibri" w:cs="Calibri"/>
          <w:sz w:val="22"/>
          <w:szCs w:val="22"/>
        </w:rPr>
        <w:t>Πανελλήνιο Ιατρικό Σύλλογο</w:t>
      </w:r>
      <w:r w:rsidRPr="00B00DC6">
        <w:rPr>
          <w:rFonts w:ascii="Calibri" w:hAnsi="Calibri" w:cs="Calibri"/>
          <w:sz w:val="22"/>
          <w:szCs w:val="22"/>
        </w:rPr>
        <w:t>, τον οποίο μάλιστα σήμερα δεν καλέσατε εδώ πέρα.</w:t>
      </w:r>
    </w:p>
    <w:p w14:paraId="1B60E8AE" w14:textId="07183388" w:rsidR="00721929" w:rsidRDefault="00091CC3" w:rsidP="00D405C3">
      <w:pPr>
        <w:spacing w:line="276" w:lineRule="auto"/>
        <w:ind w:firstLine="851"/>
        <w:contextualSpacing/>
        <w:jc w:val="both"/>
        <w:rPr>
          <w:rFonts w:ascii="Calibri" w:hAnsi="Calibri" w:cs="Calibri"/>
          <w:sz w:val="22"/>
          <w:szCs w:val="22"/>
        </w:rPr>
      </w:pPr>
      <w:r w:rsidRPr="00B00DC6">
        <w:rPr>
          <w:rFonts w:ascii="Calibri" w:hAnsi="Calibri" w:cs="Calibri"/>
          <w:sz w:val="22"/>
          <w:szCs w:val="22"/>
        </w:rPr>
        <w:t xml:space="preserve">Νομοθετείτε στα όρια της συνταγματικότητας, κατά πάσα πιθανότητα ένα άρθρο αντισυνταγματικό, αντιβαίνει στα άρθρα 5, 1,2 26 και 95, παράγραφος 5 του Συντάγματος. Δίνει στον Υπουργό Υγείας τη δυνατότητα να ορίσει προσωρινή διοικούσα επιτροπή στον </w:t>
      </w:r>
      <w:r w:rsidR="00AF1E10" w:rsidRPr="00B00DC6">
        <w:rPr>
          <w:rFonts w:ascii="Calibri" w:hAnsi="Calibri" w:cs="Calibri"/>
          <w:sz w:val="22"/>
          <w:szCs w:val="22"/>
        </w:rPr>
        <w:t xml:space="preserve">Πανελλήνιο Ιατρικό Σύλλογο </w:t>
      </w:r>
      <w:r w:rsidRPr="00B00DC6">
        <w:rPr>
          <w:rFonts w:ascii="Calibri" w:hAnsi="Calibri" w:cs="Calibri"/>
          <w:sz w:val="22"/>
          <w:szCs w:val="22"/>
        </w:rPr>
        <w:t xml:space="preserve">για τη διενέργεια αρχαιρεσιών για 9 μήνες, για 6 συν 3 μήνες για να διενεργηθεί μια απλή ηλεκτρονική εκλογική διαδικασία. Γιατί απαιτούνται 9 μήνες για τη διενέργεια μιας εκλογής, και το μείζον, γιατί ο Υπουργός να έχει τη δυνατότητα να ασκεί μια τέτοια εξουσία και να διορίζει τη διοίκηση του </w:t>
      </w:r>
      <w:r w:rsidR="00AF1E10" w:rsidRPr="00B00DC6">
        <w:rPr>
          <w:rFonts w:ascii="Calibri" w:hAnsi="Calibri" w:cs="Calibri"/>
          <w:sz w:val="22"/>
          <w:szCs w:val="22"/>
        </w:rPr>
        <w:t>Πανελλήνιου Ιατρικού Συλλόγου</w:t>
      </w:r>
      <w:r w:rsidRPr="00B00DC6">
        <w:rPr>
          <w:rFonts w:ascii="Calibri" w:hAnsi="Calibri" w:cs="Calibri"/>
          <w:sz w:val="22"/>
          <w:szCs w:val="22"/>
        </w:rPr>
        <w:t xml:space="preserve">; Ο </w:t>
      </w:r>
      <w:r w:rsidR="00AF1E10" w:rsidRPr="00B00DC6">
        <w:rPr>
          <w:rFonts w:ascii="Calibri" w:hAnsi="Calibri" w:cs="Calibri"/>
          <w:sz w:val="22"/>
          <w:szCs w:val="22"/>
        </w:rPr>
        <w:t xml:space="preserve">Πανελλήνιος Ιατρικός Σύλλογος </w:t>
      </w:r>
      <w:r w:rsidRPr="00B00DC6">
        <w:rPr>
          <w:rFonts w:ascii="Calibri" w:hAnsi="Calibri" w:cs="Calibri"/>
          <w:sz w:val="22"/>
          <w:szCs w:val="22"/>
        </w:rPr>
        <w:t xml:space="preserve">δεν είναι μια υπηρεσία του Υπουργείου Υγείας, δεν είναι ένας απλός σύλλογος. Είναι ένας αυτοδιοικούμενος επαγγελματικός φορέας με αιρετά όργανα. </w:t>
      </w:r>
    </w:p>
    <w:p w14:paraId="6F23D5FD" w14:textId="1249FC33"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lastRenderedPageBreak/>
        <w:t xml:space="preserve">Η εξουσία αυτή είναι υπερβολική, είναι αόριστη, δεν ορίζεται με σαφήνεια, γιατί, ποια δικαστική απόφαση, ποια παρανομία, ποιος, ποιος ακριβώς δικάζει και διατάζει αυτόν τον διορισμό; Υπάρχει και μια απόφαση η οποία δικαιώνει τον </w:t>
      </w:r>
      <w:r w:rsidR="00721929" w:rsidRPr="00B00DC6">
        <w:rPr>
          <w:rFonts w:ascii="Calibri" w:hAnsi="Calibri" w:cs="Calibri"/>
          <w:sz w:val="22"/>
          <w:szCs w:val="22"/>
        </w:rPr>
        <w:t xml:space="preserve">Πανελλήνιο Ιατρικό Σύλλογο </w:t>
      </w:r>
      <w:r w:rsidRPr="00B00DC6">
        <w:rPr>
          <w:rFonts w:ascii="Calibri" w:hAnsi="Calibri" w:cs="Calibri"/>
          <w:sz w:val="22"/>
          <w:szCs w:val="22"/>
        </w:rPr>
        <w:t xml:space="preserve">για τις τελευταίες ενέργειές του και πραγματικά δεν μπορεί μια εκλογική διαφορά να δίνει τη δυνατότητα στην εκτελεστική εξουσία να διορίζει στην πραγματικότητα τη διοίκηση του ιατρικού κόσμου κατά βούληση και χωρίς κριτήριο. Ποιους θα βάλει Υπουργός Υγείας; Και περιμένουμε τον Υπουργό Υγείας εδώ στην τέταρτη συνεδρίαση, να μας απαντήσει και να απαντήσει στον </w:t>
      </w:r>
      <w:r w:rsidR="00721929" w:rsidRPr="00B00DC6">
        <w:rPr>
          <w:rFonts w:ascii="Calibri" w:hAnsi="Calibri" w:cs="Calibri"/>
          <w:sz w:val="22"/>
          <w:szCs w:val="22"/>
        </w:rPr>
        <w:t xml:space="preserve">Ιατρικό Σύλλογο </w:t>
      </w:r>
      <w:r w:rsidRPr="00B00DC6">
        <w:rPr>
          <w:rFonts w:ascii="Calibri" w:hAnsi="Calibri" w:cs="Calibri"/>
          <w:sz w:val="22"/>
          <w:szCs w:val="22"/>
        </w:rPr>
        <w:t>και να απαντήσει στον ιατρικό κόσμο της Ελλάδας π</w:t>
      </w:r>
      <w:r w:rsidR="00721929">
        <w:rPr>
          <w:rFonts w:ascii="Calibri" w:hAnsi="Calibri" w:cs="Calibri"/>
          <w:sz w:val="22"/>
          <w:szCs w:val="22"/>
        </w:rPr>
        <w:t>ώ</w:t>
      </w:r>
      <w:r w:rsidRPr="00B00DC6">
        <w:rPr>
          <w:rFonts w:ascii="Calibri" w:hAnsi="Calibri" w:cs="Calibri"/>
          <w:sz w:val="22"/>
          <w:szCs w:val="22"/>
        </w:rPr>
        <w:t xml:space="preserve">ς νομοθετεί με έναν τέτοιο τρόπο ο οποίος αντιβαίνει στη συνταγματική λογική και αντιβαίνει και στην κοινή λογική να διορίζει Υπουργός Υγείας στην προσωρινή διοίκηση του </w:t>
      </w:r>
      <w:r w:rsidR="00721929" w:rsidRPr="00B00DC6">
        <w:rPr>
          <w:rFonts w:ascii="Calibri" w:hAnsi="Calibri" w:cs="Calibri"/>
          <w:sz w:val="22"/>
          <w:szCs w:val="22"/>
        </w:rPr>
        <w:t xml:space="preserve">Πανελλήνιου Ιατρικού Συλλόγου. </w:t>
      </w:r>
    </w:p>
    <w:p w14:paraId="4CD52ECA" w14:textId="17FA20E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Συνεχίζω με τα άρθρα 54 και 56 για τις στεγαστικές ρυθμίσεις. Θεωρούμε ότι στο άρθρο 54 πρέπει να έχουμε παροχή περισσότερων κινήτρων προς τους ιδιώτες – ιδιοκτήτες, για να αυξηθεί η προσφορά κατοικιών κοινωνικές μισθώσεις. Δεν αρκεί μόνο η απαλλαγή από το φόρο και μάλιστα να προσθέσουμε σε αυτές και τις στέγες υποστηριζόμενης διαβίωσης και εκεί να δώσουμε φορολογική απαλλαγή, ούτως ώστε οι ιδιώτες να έχουν το κίνητρο να δώσουν στέγες υποστηριζόμενης διαβίωσης. Η </w:t>
      </w:r>
      <w:r w:rsidR="008D7D7A" w:rsidRPr="00B00DC6">
        <w:rPr>
          <w:rFonts w:ascii="Calibri" w:hAnsi="Calibri" w:cs="Calibri"/>
          <w:sz w:val="22"/>
          <w:szCs w:val="22"/>
        </w:rPr>
        <w:t>Ελληνική Πολιτεία</w:t>
      </w:r>
      <w:r w:rsidRPr="00B00DC6">
        <w:rPr>
          <w:rFonts w:ascii="Calibri" w:hAnsi="Calibri" w:cs="Calibri"/>
          <w:sz w:val="22"/>
          <w:szCs w:val="22"/>
        </w:rPr>
        <w:t xml:space="preserve">, το </w:t>
      </w:r>
      <w:r w:rsidR="00204128" w:rsidRPr="00B00DC6">
        <w:rPr>
          <w:rFonts w:ascii="Calibri" w:hAnsi="Calibri" w:cs="Calibri"/>
          <w:sz w:val="22"/>
          <w:szCs w:val="22"/>
        </w:rPr>
        <w:t xml:space="preserve">Ελληνικό Κράτος </w:t>
      </w:r>
      <w:r w:rsidRPr="00B00DC6">
        <w:rPr>
          <w:rFonts w:ascii="Calibri" w:hAnsi="Calibri" w:cs="Calibri"/>
          <w:sz w:val="22"/>
          <w:szCs w:val="22"/>
        </w:rPr>
        <w:t xml:space="preserve">πάσχει σε αυτό το κομμάτι. </w:t>
      </w:r>
    </w:p>
    <w:p w14:paraId="2970DA2B" w14:textId="7777777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Στο άρθρο 55, πρέπει να αξιολογήσουμε αν τα προβλεπόμενα ποσά επαρκούν για τις σημερινές τιμές των ενοικίων και ενδεχομένως να αυξηθούν αυτά είναι λίγα. </w:t>
      </w:r>
    </w:p>
    <w:p w14:paraId="696E74D7" w14:textId="7777777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Στο άρθρο 56, εμείς συμφωνούμε με την αξιοποίηση του κτιριακού αποθέματος, υπό την προϋπόθεση να μην οδηγεί σε πολεοδομικές στρεβλώσεις και κύριος στόχος να παραμείνει η ενίσχυση της μακροχρόνιας κατοικίας. </w:t>
      </w:r>
    </w:p>
    <w:p w14:paraId="4D855869" w14:textId="0E7047AD"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Για το άρθρο 57 και το </w:t>
      </w:r>
      <w:r w:rsidR="00204128" w:rsidRPr="00B00DC6">
        <w:rPr>
          <w:rFonts w:ascii="Calibri" w:hAnsi="Calibri" w:cs="Calibri"/>
          <w:sz w:val="22"/>
          <w:szCs w:val="22"/>
        </w:rPr>
        <w:t>Ταμείο Εθνικής Άμυνας</w:t>
      </w:r>
      <w:r w:rsidR="00204128">
        <w:rPr>
          <w:rFonts w:ascii="Calibri" w:hAnsi="Calibri" w:cs="Calibri"/>
          <w:sz w:val="22"/>
          <w:szCs w:val="22"/>
        </w:rPr>
        <w:t>, η</w:t>
      </w:r>
      <w:r w:rsidRPr="00B00DC6">
        <w:rPr>
          <w:rFonts w:ascii="Calibri" w:hAnsi="Calibri" w:cs="Calibri"/>
          <w:sz w:val="22"/>
          <w:szCs w:val="22"/>
        </w:rPr>
        <w:t xml:space="preserve"> γνώμη μας είναι θετική, αλλά πρέπει να έχουμε τη σύμφωνη γνώμη της στρατιωτικής ηγεσίας ως προς τη μη ύπαρξη επιχειρησιακού κωλύματος. Η επιχειρησιακή επάρκεια των </w:t>
      </w:r>
      <w:r w:rsidR="00647770" w:rsidRPr="00B00DC6">
        <w:rPr>
          <w:rFonts w:ascii="Calibri" w:hAnsi="Calibri" w:cs="Calibri"/>
          <w:sz w:val="22"/>
          <w:szCs w:val="22"/>
        </w:rPr>
        <w:t xml:space="preserve">Ενόπλων Δυνάμεων </w:t>
      </w:r>
      <w:r w:rsidRPr="00B00DC6">
        <w:rPr>
          <w:rFonts w:ascii="Calibri" w:hAnsi="Calibri" w:cs="Calibri"/>
          <w:sz w:val="22"/>
          <w:szCs w:val="22"/>
        </w:rPr>
        <w:t xml:space="preserve">δεν μπορεί να αποτελεί παράπλευρη απώλεια οποιασδήποτε πολιτικής ακόμη και αν μιλάμε για στεγαστική πολιτική. Για το </w:t>
      </w:r>
      <w:r w:rsidR="00647770" w:rsidRPr="00B00DC6">
        <w:rPr>
          <w:rFonts w:ascii="Calibri" w:hAnsi="Calibri" w:cs="Calibri"/>
          <w:sz w:val="22"/>
          <w:szCs w:val="22"/>
        </w:rPr>
        <w:t>Εθνικό Συμβούλιο Ρατσισμού</w:t>
      </w:r>
      <w:r w:rsidR="00647770">
        <w:rPr>
          <w:rFonts w:ascii="Calibri" w:hAnsi="Calibri" w:cs="Calibri"/>
          <w:sz w:val="22"/>
          <w:szCs w:val="22"/>
        </w:rPr>
        <w:t xml:space="preserve"> είναι θ</w:t>
      </w:r>
      <w:r w:rsidRPr="00B00DC6">
        <w:rPr>
          <w:rFonts w:ascii="Calibri" w:hAnsi="Calibri" w:cs="Calibri"/>
          <w:sz w:val="22"/>
          <w:szCs w:val="22"/>
        </w:rPr>
        <w:t xml:space="preserve">ετικό, αλλά το κρίσιμο είναι όχι μόνο ποιοι συμμετέχουν αλλά και αν οι εισηγήσεις του γίνονται δεκτές. </w:t>
      </w:r>
    </w:p>
    <w:p w14:paraId="0F9D9B19" w14:textId="14B12454"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Θα συνεχίσω στα επόμενα άρθρα και στην τέταρτη ομιλία μου. Νομίζω ότι έχουμε να κάνουμε και να μιλήσουμε ακόμη για μια σοβαρή κριτική σε σχέση με τα άρθρα αυτού του νομοσχεδίου. Ένα νομοσχέδιο το οποίο δυστυχώς είναι </w:t>
      </w:r>
      <w:r w:rsidR="00647770">
        <w:rPr>
          <w:rFonts w:ascii="Calibri" w:hAnsi="Calibri" w:cs="Calibri"/>
          <w:sz w:val="22"/>
          <w:szCs w:val="22"/>
        </w:rPr>
        <w:t>«</w:t>
      </w:r>
      <w:r w:rsidRPr="00B00DC6">
        <w:rPr>
          <w:rFonts w:ascii="Calibri" w:hAnsi="Calibri" w:cs="Calibri"/>
          <w:sz w:val="22"/>
          <w:szCs w:val="22"/>
        </w:rPr>
        <w:t>σκούπα</w:t>
      </w:r>
      <w:r w:rsidR="00647770">
        <w:rPr>
          <w:rFonts w:ascii="Calibri" w:hAnsi="Calibri" w:cs="Calibri"/>
          <w:sz w:val="22"/>
          <w:szCs w:val="22"/>
        </w:rPr>
        <w:t>»</w:t>
      </w:r>
      <w:r w:rsidRPr="00B00DC6">
        <w:rPr>
          <w:rFonts w:ascii="Calibri" w:hAnsi="Calibri" w:cs="Calibri"/>
          <w:sz w:val="22"/>
          <w:szCs w:val="22"/>
        </w:rPr>
        <w:t xml:space="preserve">. Περιλαμβάνει άσχετα άρθρα. Είναι ένα ακόμα παράδειγμα κακής νομοθέτησης έτσι όπως έρχεται στη Βουλή. Σας ευχαριστώ πολύ. </w:t>
      </w:r>
    </w:p>
    <w:p w14:paraId="2C53D797" w14:textId="1183C82B"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Ευχαριστούμε, κύριε Παππά, και για τον σεβασμό στον χρόνο.</w:t>
      </w:r>
      <w:r w:rsidR="00BA5C95">
        <w:rPr>
          <w:rFonts w:ascii="Calibri" w:hAnsi="Calibri" w:cs="Calibri"/>
          <w:sz w:val="22"/>
          <w:szCs w:val="22"/>
        </w:rPr>
        <w:t xml:space="preserve"> Θέλω</w:t>
      </w:r>
      <w:r w:rsidRPr="00B00DC6">
        <w:rPr>
          <w:rFonts w:ascii="Calibri" w:hAnsi="Calibri" w:cs="Calibri"/>
          <w:sz w:val="22"/>
          <w:szCs w:val="22"/>
        </w:rPr>
        <w:t xml:space="preserve"> να ρωτήσω τη θέση του Ειδικού Αγορητή της Κοινοβουλευτικής Ομάδας «ΝΙΚΗ», του κύριου Οικονομόπουλου, για την ψήφο σας επί της αρχής του νομοσχεδίου.</w:t>
      </w:r>
    </w:p>
    <w:p w14:paraId="2782769A" w14:textId="144D4A66"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b/>
          <w:bCs/>
          <w:sz w:val="22"/>
          <w:szCs w:val="22"/>
        </w:rPr>
        <w:t xml:space="preserve">ΤΑΣΟΣ ΟΙΚΟΝΟΜΟΠΟΥΛΟΣ (Ειδικός Αγορητής της Κ.Ο. «ΔΗΜΟΚΡΑΤΙΚΟ ΠΑΤΡΙΩΤΙΚΟ ΚΙΝΗΜΑ </w:t>
      </w:r>
      <w:r w:rsidR="00E1565A" w:rsidRPr="00E1565A">
        <w:rPr>
          <w:rFonts w:ascii="Calibri" w:hAnsi="Calibri" w:cs="Calibri"/>
          <w:b/>
          <w:bCs/>
          <w:sz w:val="22"/>
          <w:szCs w:val="22"/>
        </w:rPr>
        <w:t>“</w:t>
      </w:r>
      <w:r w:rsidRPr="00B00DC6">
        <w:rPr>
          <w:rFonts w:ascii="Calibri" w:hAnsi="Calibri" w:cs="Calibri"/>
          <w:b/>
          <w:bCs/>
          <w:sz w:val="22"/>
          <w:szCs w:val="22"/>
        </w:rPr>
        <w:t>ΝΙΚΗ</w:t>
      </w:r>
      <w:r w:rsidR="00E1565A" w:rsidRPr="00E1565A">
        <w:rPr>
          <w:rFonts w:ascii="Calibri" w:hAnsi="Calibri" w:cs="Calibri"/>
          <w:b/>
          <w:bCs/>
          <w:sz w:val="22"/>
          <w:szCs w:val="22"/>
        </w:rPr>
        <w:t>”</w:t>
      </w:r>
      <w:r w:rsidR="00E1565A">
        <w:rPr>
          <w:rFonts w:ascii="Calibri" w:hAnsi="Calibri" w:cs="Calibri"/>
          <w:b/>
          <w:bCs/>
          <w:sz w:val="22"/>
          <w:szCs w:val="22"/>
        </w:rPr>
        <w:t>»</w:t>
      </w:r>
      <w:r w:rsidRPr="00B00DC6">
        <w:rPr>
          <w:rFonts w:ascii="Calibri" w:hAnsi="Calibri" w:cs="Calibri"/>
          <w:b/>
          <w:bCs/>
          <w:sz w:val="22"/>
          <w:szCs w:val="22"/>
        </w:rPr>
        <w:t>):</w:t>
      </w:r>
      <w:r w:rsidRPr="00B00DC6">
        <w:rPr>
          <w:rFonts w:ascii="Calibri" w:hAnsi="Calibri" w:cs="Calibri"/>
          <w:sz w:val="22"/>
          <w:szCs w:val="22"/>
        </w:rPr>
        <w:t xml:space="preserve"> Επιφύλαξη για την Ολομέλεια. </w:t>
      </w:r>
    </w:p>
    <w:p w14:paraId="530CB501" w14:textId="7777777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Και η Ειδική Αγορήτρια της Κοινοβουλευτικής Ομάδας «Πλεύση Ελευθερίας», η κυρία Κεφαλά; </w:t>
      </w:r>
    </w:p>
    <w:p w14:paraId="2988D702" w14:textId="7777777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b/>
          <w:bCs/>
          <w:sz w:val="22"/>
          <w:szCs w:val="22"/>
        </w:rPr>
        <w:t>ΓΕΩΡΓΙΑ (ΤΖΩΡΤΖΙΑ) ΚΕΑΦΑΛΑ (Ειδική Αγορήτρια της Κ.Ο. «ΠΛΕΥΣΗ ΕΛΕΥΘΕΡΙΑΣ- ΖΩΗ ΚΩΝΣΤΑΝΤΟΠΟΥΛΟΥ»):</w:t>
      </w:r>
      <w:r w:rsidRPr="00B00DC6">
        <w:rPr>
          <w:rFonts w:ascii="Calibri" w:hAnsi="Calibri" w:cs="Calibri"/>
          <w:sz w:val="22"/>
          <w:szCs w:val="22"/>
        </w:rPr>
        <w:t xml:space="preserve"> Και εμείς επιφύλαξη κύριε Πρόεδρε. </w:t>
      </w:r>
    </w:p>
    <w:p w14:paraId="01AD33EF" w14:textId="7777777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Ευχαριστώ, κυρία Κεφαλά. </w:t>
      </w:r>
    </w:p>
    <w:p w14:paraId="6CAE00E2" w14:textId="77777777" w:rsidR="00091CC3" w:rsidRPr="00B00DC6" w:rsidRDefault="00091CC3" w:rsidP="00872757">
      <w:pPr>
        <w:spacing w:line="276" w:lineRule="auto"/>
        <w:ind w:firstLine="709"/>
        <w:contextualSpacing/>
        <w:jc w:val="both"/>
        <w:rPr>
          <w:rFonts w:ascii="Calibri" w:hAnsi="Calibri" w:cs="Calibri"/>
          <w:sz w:val="22"/>
          <w:szCs w:val="22"/>
        </w:rPr>
      </w:pPr>
      <w:r w:rsidRPr="00B00DC6">
        <w:rPr>
          <w:rFonts w:ascii="Calibri" w:hAnsi="Calibri" w:cs="Calibri"/>
          <w:sz w:val="22"/>
          <w:szCs w:val="22"/>
        </w:rPr>
        <w:lastRenderedPageBreak/>
        <w:t>Το λόγο έχει η κυρία Δάγκα, Ειδική Αγορήτρια του ΚΚΕ. </w:t>
      </w:r>
    </w:p>
    <w:p w14:paraId="55360BF6" w14:textId="0F7CFAAF"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ΠΑΡΑΣΚΕΥΗ (ΒΙΒΗ) ΔΑΓΚΑ (Ειδική Αγορήτρια της Κ.Ο. «ΚΟΜΜΟΥΝΙΣΤΙΚΟ ΚΟΜΜΑ ΕΛΛΑΔΑΣ»):</w:t>
      </w:r>
      <w:r w:rsidRPr="00B00DC6">
        <w:rPr>
          <w:rFonts w:ascii="Calibri" w:hAnsi="Calibri" w:cs="Calibri"/>
          <w:sz w:val="22"/>
          <w:szCs w:val="22"/>
        </w:rPr>
        <w:t xml:space="preserve"> </w:t>
      </w:r>
      <w:r w:rsidR="008972FD">
        <w:rPr>
          <w:rFonts w:ascii="Calibri" w:hAnsi="Calibri" w:cs="Calibri"/>
          <w:sz w:val="22"/>
          <w:szCs w:val="22"/>
        </w:rPr>
        <w:t>Π</w:t>
      </w:r>
      <w:r w:rsidRPr="00B00DC6">
        <w:rPr>
          <w:rFonts w:ascii="Calibri" w:hAnsi="Calibri" w:cs="Calibri"/>
          <w:sz w:val="22"/>
          <w:szCs w:val="22"/>
        </w:rPr>
        <w:t xml:space="preserve">ώς προκύπτει το συμπέρασμα ότι υπάρχει ευρεία συναίνεση στο νομοσχέδιο, όταν από την </w:t>
      </w:r>
      <w:r w:rsidR="008972FD">
        <w:rPr>
          <w:rFonts w:ascii="Calibri" w:hAnsi="Calibri" w:cs="Calibri"/>
          <w:sz w:val="22"/>
          <w:szCs w:val="22"/>
        </w:rPr>
        <w:t xml:space="preserve">συνεδρίαση </w:t>
      </w:r>
      <w:r w:rsidRPr="00B00DC6">
        <w:rPr>
          <w:rFonts w:ascii="Calibri" w:hAnsi="Calibri" w:cs="Calibri"/>
          <w:sz w:val="22"/>
          <w:szCs w:val="22"/>
        </w:rPr>
        <w:t xml:space="preserve">ακρόασης των φορέων αποκλείστηκαν όλα τα σωματεία εργαζομένων του ΟΠΕΚΑ, του ΥΚΟΙΣΟ, το </w:t>
      </w:r>
      <w:r w:rsidR="008972FD">
        <w:rPr>
          <w:rFonts w:ascii="Calibri" w:hAnsi="Calibri" w:cs="Calibri"/>
          <w:sz w:val="22"/>
          <w:szCs w:val="22"/>
        </w:rPr>
        <w:t>Σ</w:t>
      </w:r>
      <w:r w:rsidRPr="00B00DC6">
        <w:rPr>
          <w:rFonts w:ascii="Calibri" w:hAnsi="Calibri" w:cs="Calibri"/>
          <w:sz w:val="22"/>
          <w:szCs w:val="22"/>
        </w:rPr>
        <w:t xml:space="preserve">ωματείο των </w:t>
      </w:r>
      <w:r w:rsidR="008972FD">
        <w:rPr>
          <w:rFonts w:ascii="Calibri" w:hAnsi="Calibri" w:cs="Calibri"/>
          <w:sz w:val="22"/>
          <w:szCs w:val="22"/>
        </w:rPr>
        <w:t>Π</w:t>
      </w:r>
      <w:r w:rsidRPr="00B00DC6">
        <w:rPr>
          <w:rFonts w:ascii="Calibri" w:hAnsi="Calibri" w:cs="Calibri"/>
          <w:sz w:val="22"/>
          <w:szCs w:val="22"/>
        </w:rPr>
        <w:t xml:space="preserve">ροσωπικών </w:t>
      </w:r>
      <w:r w:rsidR="008972FD">
        <w:rPr>
          <w:rFonts w:ascii="Calibri" w:hAnsi="Calibri" w:cs="Calibri"/>
          <w:sz w:val="22"/>
          <w:szCs w:val="22"/>
        </w:rPr>
        <w:t>Β</w:t>
      </w:r>
      <w:r w:rsidRPr="00B00DC6">
        <w:rPr>
          <w:rFonts w:ascii="Calibri" w:hAnsi="Calibri" w:cs="Calibri"/>
          <w:sz w:val="22"/>
          <w:szCs w:val="22"/>
        </w:rPr>
        <w:t xml:space="preserve">οηθών και τόσα ακόμα, όταν αποκλείστηκαν οι σύλλογοι των γονέων παιδιών </w:t>
      </w:r>
      <w:proofErr w:type="spellStart"/>
      <w:r w:rsidRPr="00B00DC6">
        <w:rPr>
          <w:rFonts w:ascii="Calibri" w:hAnsi="Calibri" w:cs="Calibri"/>
          <w:sz w:val="22"/>
          <w:szCs w:val="22"/>
        </w:rPr>
        <w:t>ΑμεΑ</w:t>
      </w:r>
      <w:proofErr w:type="spellEnd"/>
      <w:r w:rsidRPr="00B00DC6">
        <w:rPr>
          <w:rFonts w:ascii="Calibri" w:hAnsi="Calibri" w:cs="Calibri"/>
          <w:sz w:val="22"/>
          <w:szCs w:val="22"/>
        </w:rPr>
        <w:t>, απορούμε πραγματικά.</w:t>
      </w:r>
    </w:p>
    <w:p w14:paraId="33EF830D" w14:textId="77777777" w:rsidR="004B00DE"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Λέτε στο άρθρο 1, κύριοι και κυρίες της Κυβέρνησης, ότι σκοπός του νομοσχεδίου είναι η ενίσχυση της </w:t>
      </w:r>
      <w:proofErr w:type="spellStart"/>
      <w:r w:rsidRPr="00B00DC6">
        <w:rPr>
          <w:rFonts w:ascii="Calibri" w:hAnsi="Calibri" w:cs="Calibri"/>
          <w:sz w:val="22"/>
          <w:szCs w:val="22"/>
        </w:rPr>
        <w:t>συμπεριληπτικότητας</w:t>
      </w:r>
      <w:proofErr w:type="spellEnd"/>
      <w:r w:rsidRPr="00B00DC6">
        <w:rPr>
          <w:rFonts w:ascii="Calibri" w:hAnsi="Calibri" w:cs="Calibri"/>
          <w:sz w:val="22"/>
          <w:szCs w:val="22"/>
        </w:rPr>
        <w:t xml:space="preserve"> και η αποτροπή της περιθωριοποίησης, όταν βρισκόμαστε λίγες μέρες μετά το θάνατο του 20χρονου παιδιού που βρισκόταν στο φάσμα του αυτισμού, ένα γεγονός που πραγματικά ήταν </w:t>
      </w:r>
      <w:r w:rsidR="007772ED">
        <w:rPr>
          <w:rFonts w:ascii="Calibri" w:hAnsi="Calibri" w:cs="Calibri"/>
          <w:sz w:val="22"/>
          <w:szCs w:val="22"/>
        </w:rPr>
        <w:t>«</w:t>
      </w:r>
      <w:r w:rsidRPr="00B00DC6">
        <w:rPr>
          <w:rFonts w:ascii="Calibri" w:hAnsi="Calibri" w:cs="Calibri"/>
          <w:sz w:val="22"/>
          <w:szCs w:val="22"/>
        </w:rPr>
        <w:t>γροθιά στο στομάχι</w:t>
      </w:r>
      <w:r w:rsidR="007772ED">
        <w:rPr>
          <w:rFonts w:ascii="Calibri" w:hAnsi="Calibri" w:cs="Calibri"/>
          <w:sz w:val="22"/>
          <w:szCs w:val="22"/>
        </w:rPr>
        <w:t>»</w:t>
      </w:r>
      <w:r w:rsidRPr="00B00DC6">
        <w:rPr>
          <w:rFonts w:ascii="Calibri" w:hAnsi="Calibri" w:cs="Calibri"/>
          <w:sz w:val="22"/>
          <w:szCs w:val="22"/>
        </w:rPr>
        <w:t xml:space="preserve">, μετά από λίγες μέρες νοσηλείας του στο ΚΑΤ, όταν τραυματίστηκε θανάσιμα στο κεφάλι από αλλεπάλληλα πυρά αστυνομικών </w:t>
      </w:r>
      <w:r w:rsidR="007772ED">
        <w:rPr>
          <w:rFonts w:ascii="Calibri" w:hAnsi="Calibri" w:cs="Calibri"/>
          <w:sz w:val="22"/>
          <w:szCs w:val="22"/>
        </w:rPr>
        <w:t>δ</w:t>
      </w:r>
      <w:r w:rsidRPr="00B00DC6">
        <w:rPr>
          <w:rFonts w:ascii="Calibri" w:hAnsi="Calibri" w:cs="Calibri"/>
          <w:sz w:val="22"/>
          <w:szCs w:val="22"/>
        </w:rPr>
        <w:t>υνάμεων κατά τη διάρκεια της καταδίωξής του στο Άργος</w:t>
      </w:r>
      <w:r w:rsidR="007772ED">
        <w:rPr>
          <w:rFonts w:ascii="Calibri" w:hAnsi="Calibri" w:cs="Calibri"/>
          <w:sz w:val="22"/>
          <w:szCs w:val="22"/>
        </w:rPr>
        <w:t>.</w:t>
      </w:r>
      <w:r w:rsidRPr="00B00DC6">
        <w:rPr>
          <w:rFonts w:ascii="Calibri" w:hAnsi="Calibri" w:cs="Calibri"/>
          <w:sz w:val="22"/>
          <w:szCs w:val="22"/>
        </w:rPr>
        <w:t xml:space="preserve"> </w:t>
      </w:r>
    </w:p>
    <w:p w14:paraId="6370D7AB" w14:textId="0C8B1D95" w:rsidR="00091CC3" w:rsidRPr="00B00DC6" w:rsidRDefault="007772ED"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Ε</w:t>
      </w:r>
      <w:r w:rsidR="00091CC3" w:rsidRPr="00B00DC6">
        <w:rPr>
          <w:rFonts w:ascii="Calibri" w:hAnsi="Calibri" w:cs="Calibri"/>
          <w:sz w:val="22"/>
          <w:szCs w:val="22"/>
        </w:rPr>
        <w:t>ίναι</w:t>
      </w:r>
      <w:r>
        <w:rPr>
          <w:rFonts w:ascii="Calibri" w:hAnsi="Calibri" w:cs="Calibri"/>
          <w:sz w:val="22"/>
          <w:szCs w:val="22"/>
        </w:rPr>
        <w:t xml:space="preserve"> </w:t>
      </w:r>
      <w:r w:rsidR="00091CC3" w:rsidRPr="00B00DC6">
        <w:rPr>
          <w:rFonts w:ascii="Calibri" w:hAnsi="Calibri" w:cs="Calibri"/>
          <w:sz w:val="22"/>
          <w:szCs w:val="22"/>
        </w:rPr>
        <w:t>πρόκληση να μην έχετε καταδικάσει τις απαράδεκτες δηλώσεις στελεχών της Νέας Δημοκρατίας</w:t>
      </w:r>
      <w:r>
        <w:rPr>
          <w:rFonts w:ascii="Calibri" w:hAnsi="Calibri" w:cs="Calibri"/>
          <w:sz w:val="22"/>
          <w:szCs w:val="22"/>
        </w:rPr>
        <w:t>,</w:t>
      </w:r>
      <w:r w:rsidR="00091CC3" w:rsidRPr="00B00DC6">
        <w:rPr>
          <w:rFonts w:ascii="Calibri" w:hAnsi="Calibri" w:cs="Calibri"/>
          <w:sz w:val="22"/>
          <w:szCs w:val="22"/>
        </w:rPr>
        <w:t xml:space="preserve"> όπως του δημάρχου Άργους-Μυκηνών, που όχι μόνο «ξέπλυνε» τους αστυνομικούς που έδωσαν τη χαριστική βολή στον 20χρονο, αλλά φόρτωσε την ευθύνη για</w:t>
      </w:r>
      <w:r>
        <w:rPr>
          <w:rFonts w:ascii="Calibri" w:hAnsi="Calibri" w:cs="Calibri"/>
          <w:sz w:val="22"/>
          <w:szCs w:val="22"/>
        </w:rPr>
        <w:t xml:space="preserve"> α</w:t>
      </w:r>
      <w:r w:rsidR="00091CC3" w:rsidRPr="00B00DC6">
        <w:rPr>
          <w:rFonts w:ascii="Calibri" w:hAnsi="Calibri" w:cs="Calibri"/>
          <w:sz w:val="22"/>
          <w:szCs w:val="22"/>
        </w:rPr>
        <w:t>υτό το αποτρόπαιο έγκλημα, στην ίδια τη μάνα του παιδιού.</w:t>
      </w:r>
      <w:r w:rsidR="004B00DE">
        <w:rPr>
          <w:rFonts w:ascii="Calibri" w:hAnsi="Calibri" w:cs="Calibri"/>
          <w:sz w:val="22"/>
          <w:szCs w:val="22"/>
        </w:rPr>
        <w:t xml:space="preserve"> </w:t>
      </w:r>
      <w:r w:rsidR="00091CC3" w:rsidRPr="00B00DC6">
        <w:rPr>
          <w:rFonts w:ascii="Calibri" w:hAnsi="Calibri" w:cs="Calibri"/>
          <w:sz w:val="22"/>
          <w:szCs w:val="22"/>
        </w:rPr>
        <w:t xml:space="preserve">«Κουνάει το δάχτυλο» σε μια μάνα με παιδί στο φάσμα του αυτισμού, που πάλευε μόνη της να το μεγαλώσει, χωρίς ουσιαστική κρατική στήριξη. Οι χυδαίες αναρτήσεις του προκαλούν οργή, προκαλούν αγανάκτηση σε κάθε γονιό παιδιού με αναπηρία, παιδιού </w:t>
      </w:r>
      <w:proofErr w:type="spellStart"/>
      <w:r w:rsidR="00091CC3" w:rsidRPr="00B00DC6">
        <w:rPr>
          <w:rFonts w:ascii="Calibri" w:hAnsi="Calibri" w:cs="Calibri"/>
          <w:sz w:val="22"/>
          <w:szCs w:val="22"/>
        </w:rPr>
        <w:t>ΑμεΑ</w:t>
      </w:r>
      <w:proofErr w:type="spellEnd"/>
      <w:r w:rsidR="00091CC3" w:rsidRPr="00B00DC6">
        <w:rPr>
          <w:rFonts w:ascii="Calibri" w:hAnsi="Calibri" w:cs="Calibri"/>
          <w:sz w:val="22"/>
          <w:szCs w:val="22"/>
        </w:rPr>
        <w:t xml:space="preserve">, που παλεύει για να έχει το παιδί του, έστω την αναγκαία κοινωνική στήριξη και έρχεται αντιμέτωπος με την τραγική κατάσταση στα </w:t>
      </w:r>
      <w:r w:rsidR="004B00DE">
        <w:rPr>
          <w:rFonts w:ascii="Calibri" w:hAnsi="Calibri" w:cs="Calibri"/>
          <w:sz w:val="22"/>
          <w:szCs w:val="22"/>
        </w:rPr>
        <w:t>ε</w:t>
      </w:r>
      <w:r w:rsidR="00091CC3" w:rsidRPr="00B00DC6">
        <w:rPr>
          <w:rFonts w:ascii="Calibri" w:hAnsi="Calibri" w:cs="Calibri"/>
          <w:sz w:val="22"/>
          <w:szCs w:val="22"/>
        </w:rPr>
        <w:t xml:space="preserve">ιδικά </w:t>
      </w:r>
      <w:r w:rsidR="004B00DE">
        <w:rPr>
          <w:rFonts w:ascii="Calibri" w:hAnsi="Calibri" w:cs="Calibri"/>
          <w:sz w:val="22"/>
          <w:szCs w:val="22"/>
        </w:rPr>
        <w:t>σ</w:t>
      </w:r>
      <w:r w:rsidR="00091CC3" w:rsidRPr="00B00DC6">
        <w:rPr>
          <w:rFonts w:ascii="Calibri" w:hAnsi="Calibri" w:cs="Calibri"/>
          <w:sz w:val="22"/>
          <w:szCs w:val="22"/>
        </w:rPr>
        <w:t xml:space="preserve">χολεία, με την εμπορευματοποίηση της υγείας, της </w:t>
      </w:r>
      <w:r w:rsidR="004B00DE">
        <w:rPr>
          <w:rFonts w:ascii="Calibri" w:hAnsi="Calibri" w:cs="Calibri"/>
          <w:sz w:val="22"/>
          <w:szCs w:val="22"/>
        </w:rPr>
        <w:t>π</w:t>
      </w:r>
      <w:r w:rsidR="00091CC3" w:rsidRPr="00B00DC6">
        <w:rPr>
          <w:rFonts w:ascii="Calibri" w:hAnsi="Calibri" w:cs="Calibri"/>
          <w:sz w:val="22"/>
          <w:szCs w:val="22"/>
        </w:rPr>
        <w:t xml:space="preserve">αιδείας, της </w:t>
      </w:r>
      <w:r w:rsidR="004B00DE">
        <w:rPr>
          <w:rFonts w:ascii="Calibri" w:hAnsi="Calibri" w:cs="Calibri"/>
          <w:sz w:val="22"/>
          <w:szCs w:val="22"/>
        </w:rPr>
        <w:t>ει</w:t>
      </w:r>
      <w:r w:rsidR="00091CC3" w:rsidRPr="00B00DC6">
        <w:rPr>
          <w:rFonts w:ascii="Calibri" w:hAnsi="Calibri" w:cs="Calibri"/>
          <w:sz w:val="22"/>
          <w:szCs w:val="22"/>
        </w:rPr>
        <w:t xml:space="preserve">δικής </w:t>
      </w:r>
      <w:r w:rsidR="004B00DE">
        <w:rPr>
          <w:rFonts w:ascii="Calibri" w:hAnsi="Calibri" w:cs="Calibri"/>
          <w:sz w:val="22"/>
          <w:szCs w:val="22"/>
        </w:rPr>
        <w:t>α</w:t>
      </w:r>
      <w:r w:rsidR="00091CC3" w:rsidRPr="00B00DC6">
        <w:rPr>
          <w:rFonts w:ascii="Calibri" w:hAnsi="Calibri" w:cs="Calibri"/>
          <w:sz w:val="22"/>
          <w:szCs w:val="22"/>
        </w:rPr>
        <w:t xml:space="preserve">γωγής, της πρόνοιας και αποκατάστασης. </w:t>
      </w:r>
    </w:p>
    <w:p w14:paraId="7B0EB09B" w14:textId="111F17FB"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Στην χθεσινή συνεδρίαση της Επιτροπής σταθήκαμε σε ορισμένα άρθρα του νομοσχεδίου-</w:t>
      </w:r>
      <w:r w:rsidR="00344986">
        <w:rPr>
          <w:rFonts w:ascii="Calibri" w:hAnsi="Calibri" w:cs="Calibri"/>
          <w:sz w:val="22"/>
          <w:szCs w:val="22"/>
        </w:rPr>
        <w:t>«</w:t>
      </w:r>
      <w:r w:rsidRPr="00B00DC6">
        <w:rPr>
          <w:rFonts w:ascii="Calibri" w:hAnsi="Calibri" w:cs="Calibri"/>
          <w:sz w:val="22"/>
          <w:szCs w:val="22"/>
        </w:rPr>
        <w:t xml:space="preserve">σκούπα», που φέρνει νέους κόφτες και προϋποθέσεις σε κρίσιμες Υπηρεσίες, όπως ο </w:t>
      </w:r>
      <w:r w:rsidR="00344986">
        <w:rPr>
          <w:rFonts w:ascii="Calibri" w:hAnsi="Calibri" w:cs="Calibri"/>
          <w:sz w:val="22"/>
          <w:szCs w:val="22"/>
        </w:rPr>
        <w:t>Π</w:t>
      </w:r>
      <w:r w:rsidRPr="00B00DC6">
        <w:rPr>
          <w:rFonts w:ascii="Calibri" w:hAnsi="Calibri" w:cs="Calibri"/>
          <w:sz w:val="22"/>
          <w:szCs w:val="22"/>
        </w:rPr>
        <w:t xml:space="preserve">ροσωπικός </w:t>
      </w:r>
      <w:r w:rsidR="00344986">
        <w:rPr>
          <w:rFonts w:ascii="Calibri" w:hAnsi="Calibri" w:cs="Calibri"/>
          <w:sz w:val="22"/>
          <w:szCs w:val="22"/>
        </w:rPr>
        <w:t>Β</w:t>
      </w:r>
      <w:r w:rsidRPr="00B00DC6">
        <w:rPr>
          <w:rFonts w:ascii="Calibri" w:hAnsi="Calibri" w:cs="Calibri"/>
          <w:sz w:val="22"/>
          <w:szCs w:val="22"/>
        </w:rPr>
        <w:t xml:space="preserve">οηθός και η Υπουργός, αυτό που μας είπε στην προηγούμενη συνεδρίαση, στη συνεδρίαση με τους φορείς, ήταν ότι δεν μπορεί να γίνει και διαφορετικά, αυτοί κόφτες αποτελούν ευρωπαϊκή κανονικότητα. </w:t>
      </w:r>
    </w:p>
    <w:p w14:paraId="7D9A2350" w14:textId="7D309132" w:rsidR="00091CC3" w:rsidRPr="00B00DC6" w:rsidRDefault="00344986"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Σ</w:t>
      </w:r>
      <w:r w:rsidR="00091CC3" w:rsidRPr="00B00DC6">
        <w:rPr>
          <w:rFonts w:ascii="Calibri" w:hAnsi="Calibri" w:cs="Calibri"/>
          <w:sz w:val="22"/>
          <w:szCs w:val="22"/>
        </w:rPr>
        <w:t>ε</w:t>
      </w:r>
      <w:r>
        <w:rPr>
          <w:rFonts w:ascii="Calibri" w:hAnsi="Calibri" w:cs="Calibri"/>
          <w:sz w:val="22"/>
          <w:szCs w:val="22"/>
        </w:rPr>
        <w:t xml:space="preserve"> </w:t>
      </w:r>
      <w:r w:rsidR="00091CC3" w:rsidRPr="00B00DC6">
        <w:rPr>
          <w:rFonts w:ascii="Calibri" w:hAnsi="Calibri" w:cs="Calibri"/>
          <w:sz w:val="22"/>
          <w:szCs w:val="22"/>
        </w:rPr>
        <w:t>σχέση με τα άρθρα για το πρόγραμμα πρώιμης παρέμβασης, η εφαρμογή του οποίου μόνο κατ’ όνομα είναι καθολική, καθώς αφορά μόνο υπάρχουσες διαγνώσεις ή παιδιά σε κίνδυνο και μάλιστα, με χρήση μιας σειράς κριτηρίων. Είναι αποσπασμένη από την κομβικής σημασίας διαδικασία πρώιμης ανίχνευσης και διάγνωσης, ουσιαστικά δεν προβλέπεται ολοκληρωμένη διαδικασία πρώιμης διάγνωσης, ούτε καν ανίχνευσης</w:t>
      </w:r>
      <w:r w:rsidR="00FC16E9">
        <w:rPr>
          <w:rFonts w:ascii="Calibri" w:hAnsi="Calibri" w:cs="Calibri"/>
          <w:sz w:val="22"/>
          <w:szCs w:val="22"/>
        </w:rPr>
        <w:t>-</w:t>
      </w:r>
      <w:proofErr w:type="spellStart"/>
      <w:r w:rsidR="00091CC3" w:rsidRPr="00B00DC6">
        <w:rPr>
          <w:rFonts w:ascii="Calibri" w:hAnsi="Calibri" w:cs="Calibri"/>
          <w:sz w:val="22"/>
          <w:szCs w:val="22"/>
        </w:rPr>
        <w:t>screening</w:t>
      </w:r>
      <w:proofErr w:type="spellEnd"/>
      <w:r w:rsidR="00091CC3" w:rsidRPr="00B00DC6">
        <w:rPr>
          <w:rFonts w:ascii="Calibri" w:hAnsi="Calibri" w:cs="Calibri"/>
          <w:sz w:val="22"/>
          <w:szCs w:val="22"/>
        </w:rPr>
        <w:t xml:space="preserve"> σε όλο το βρεφικό πληθυσμό και εφαρμογή προγράμματος παρέμβασης για όσα βρέφη ή νήπια έχουν ένδειξη. Η αξιολόγηση που προβλέπεται στο πλαίσιο του προγράμματος παρέμβασης, εναπόκειται στους ελάχιστους, αποδεκατισμένους από Προσωπικό, κρατικούς φορείς, ενώ βέβαια από ότι φαίνεται, τη μερίδα του λέοντος διεκδικούν οι ιδιωτικοί φορείς. </w:t>
      </w:r>
    </w:p>
    <w:p w14:paraId="1D49C1C1" w14:textId="398DE9BA"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Αντί, λοιπόν, αυτή η ζωτικής σημασίας για την ομαλή ανάπτυξη των παιδιών </w:t>
      </w:r>
      <w:r w:rsidR="00491DFD">
        <w:rPr>
          <w:rFonts w:ascii="Calibri" w:hAnsi="Calibri" w:cs="Calibri"/>
          <w:sz w:val="22"/>
          <w:szCs w:val="22"/>
        </w:rPr>
        <w:t>υ</w:t>
      </w:r>
      <w:r w:rsidRPr="00B00DC6">
        <w:rPr>
          <w:rFonts w:ascii="Calibri" w:hAnsi="Calibri" w:cs="Calibri"/>
          <w:sz w:val="22"/>
          <w:szCs w:val="22"/>
        </w:rPr>
        <w:t xml:space="preserve">πηρεσία να αποτελεί αποκλειστική ευθύνη του </w:t>
      </w:r>
      <w:r w:rsidR="00491DFD">
        <w:rPr>
          <w:rFonts w:ascii="Calibri" w:hAnsi="Calibri" w:cs="Calibri"/>
          <w:sz w:val="22"/>
          <w:szCs w:val="22"/>
        </w:rPr>
        <w:t>Κ</w:t>
      </w:r>
      <w:r w:rsidRPr="00B00DC6">
        <w:rPr>
          <w:rFonts w:ascii="Calibri" w:hAnsi="Calibri" w:cs="Calibri"/>
          <w:sz w:val="22"/>
          <w:szCs w:val="22"/>
        </w:rPr>
        <w:t xml:space="preserve">ράτους δωρεάν, μέσα από την ανάπτυξη των απαραίτητων δημόσιων δομών, παραχωρείται στην εμπορευματοποιημένη </w:t>
      </w:r>
      <w:r w:rsidR="00491DFD">
        <w:rPr>
          <w:rFonts w:ascii="Calibri" w:hAnsi="Calibri" w:cs="Calibri"/>
          <w:sz w:val="22"/>
          <w:szCs w:val="22"/>
        </w:rPr>
        <w:t>ε</w:t>
      </w:r>
      <w:r w:rsidRPr="00B00DC6">
        <w:rPr>
          <w:rFonts w:ascii="Calibri" w:hAnsi="Calibri" w:cs="Calibri"/>
          <w:sz w:val="22"/>
          <w:szCs w:val="22"/>
        </w:rPr>
        <w:t xml:space="preserve">ιδική </w:t>
      </w:r>
      <w:r w:rsidR="00491DFD">
        <w:rPr>
          <w:rFonts w:ascii="Calibri" w:hAnsi="Calibri" w:cs="Calibri"/>
          <w:sz w:val="22"/>
          <w:szCs w:val="22"/>
        </w:rPr>
        <w:t>α</w:t>
      </w:r>
      <w:r w:rsidRPr="00B00DC6">
        <w:rPr>
          <w:rFonts w:ascii="Calibri" w:hAnsi="Calibri" w:cs="Calibri"/>
          <w:sz w:val="22"/>
          <w:szCs w:val="22"/>
        </w:rPr>
        <w:t xml:space="preserve">γωγή. Λέτε, για παράδειγμα </w:t>
      </w:r>
      <w:r w:rsidR="00F56FF0">
        <w:rPr>
          <w:rFonts w:ascii="Calibri" w:hAnsi="Calibri" w:cs="Calibri"/>
          <w:sz w:val="22"/>
          <w:szCs w:val="22"/>
        </w:rPr>
        <w:t>«</w:t>
      </w:r>
      <w:r w:rsidRPr="00B00DC6">
        <w:rPr>
          <w:rFonts w:ascii="Calibri" w:hAnsi="Calibri" w:cs="Calibri"/>
          <w:sz w:val="22"/>
          <w:szCs w:val="22"/>
        </w:rPr>
        <w:t xml:space="preserve">οι υπηρεσίες του προγράμματος πρώιμης παρέμβασης συνιστούν πλέγμα εξατομικευμένων παρεμβάσεων, οι οποίες υλοποιούνται βάσει του </w:t>
      </w:r>
      <w:proofErr w:type="spellStart"/>
      <w:r w:rsidRPr="00B00DC6">
        <w:rPr>
          <w:rFonts w:ascii="Calibri" w:hAnsi="Calibri" w:cs="Calibri"/>
          <w:sz w:val="22"/>
          <w:szCs w:val="22"/>
        </w:rPr>
        <w:t>οικογενειοκεντρικού</w:t>
      </w:r>
      <w:proofErr w:type="spellEnd"/>
      <w:r w:rsidRPr="00B00DC6">
        <w:rPr>
          <w:rFonts w:ascii="Calibri" w:hAnsi="Calibri" w:cs="Calibri"/>
          <w:sz w:val="22"/>
          <w:szCs w:val="22"/>
        </w:rPr>
        <w:t xml:space="preserve"> μοντέλου, σχεδιάζονται σε συνεργασία με την οικογένεια και παρέχονται, κατά κύριο λόγο, στο φυσικό περιβάλλον του παιδιού</w:t>
      </w:r>
      <w:r w:rsidR="00F56FF0">
        <w:rPr>
          <w:rFonts w:ascii="Calibri" w:hAnsi="Calibri" w:cs="Calibri"/>
          <w:sz w:val="22"/>
          <w:szCs w:val="22"/>
        </w:rPr>
        <w:t>»</w:t>
      </w:r>
      <w:r w:rsidRPr="00B00DC6">
        <w:rPr>
          <w:rFonts w:ascii="Calibri" w:hAnsi="Calibri" w:cs="Calibri"/>
          <w:sz w:val="22"/>
          <w:szCs w:val="22"/>
        </w:rPr>
        <w:t xml:space="preserve">. Τι μας λέτε, δηλαδή; </w:t>
      </w:r>
    </w:p>
    <w:p w14:paraId="319ACF2C" w14:textId="27AD429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Ουσιαστικά</w:t>
      </w:r>
      <w:r w:rsidR="00666260">
        <w:rPr>
          <w:rFonts w:ascii="Calibri" w:hAnsi="Calibri" w:cs="Calibri"/>
          <w:sz w:val="22"/>
          <w:szCs w:val="22"/>
        </w:rPr>
        <w:t>,</w:t>
      </w:r>
      <w:r w:rsidRPr="00B00DC6">
        <w:rPr>
          <w:rFonts w:ascii="Calibri" w:hAnsi="Calibri" w:cs="Calibri"/>
          <w:sz w:val="22"/>
          <w:szCs w:val="22"/>
        </w:rPr>
        <w:t xml:space="preserve"> παραπέμπετε και πάλι στην ατομική ευθύνη των γονιών, που τώρα μάλιστα θα είναι πολλαπλάσια, η αναφορά στη στήριξη των γονιών δεν έχει καμία σχέση με </w:t>
      </w:r>
      <w:r w:rsidRPr="00B00DC6">
        <w:rPr>
          <w:rFonts w:ascii="Calibri" w:hAnsi="Calibri" w:cs="Calibri"/>
          <w:sz w:val="22"/>
          <w:szCs w:val="22"/>
        </w:rPr>
        <w:lastRenderedPageBreak/>
        <w:t>αυτό που σημαίνει πραγματική οικονομική, κοινωνική, πολύπλευρη στήριξη της οικογένειας, που θα ήταν υπόβαθρο</w:t>
      </w:r>
      <w:r w:rsidR="00666260">
        <w:rPr>
          <w:rFonts w:ascii="Calibri" w:hAnsi="Calibri" w:cs="Calibri"/>
          <w:sz w:val="22"/>
          <w:szCs w:val="22"/>
        </w:rPr>
        <w:t>,</w:t>
      </w:r>
      <w:r w:rsidRPr="00B00DC6">
        <w:rPr>
          <w:rFonts w:ascii="Calibri" w:hAnsi="Calibri" w:cs="Calibri"/>
          <w:sz w:val="22"/>
          <w:szCs w:val="22"/>
        </w:rPr>
        <w:t xml:space="preserve"> ώστε να έχει αποτέλεσμα και η παρέμβαση, γιατί κοιτάξτε να δείτε, στήριξη των νέων γονιών που δουλεύουν με 13ωρα, χωρίς να εξασφαλίζεται η σταθερή εργασία, αξιοπρεπές εισόδημα, χωρίς να εξασφαλίζονται πρόσθετες ειδικές άδειες, χωρίς να εξασφαλίζονται δημόσιες δωρεάν δομές υποστήριξης του παιδιού, καλά οργανωμένη και στελεχωμένη, με εξειδικευμένο </w:t>
      </w:r>
      <w:r w:rsidR="00666260">
        <w:rPr>
          <w:rFonts w:ascii="Calibri" w:hAnsi="Calibri" w:cs="Calibri"/>
          <w:sz w:val="22"/>
          <w:szCs w:val="22"/>
        </w:rPr>
        <w:t>π</w:t>
      </w:r>
      <w:r w:rsidRPr="00B00DC6">
        <w:rPr>
          <w:rFonts w:ascii="Calibri" w:hAnsi="Calibri" w:cs="Calibri"/>
          <w:sz w:val="22"/>
          <w:szCs w:val="22"/>
        </w:rPr>
        <w:t xml:space="preserve">ροσωπικό όλων των ειδικοτήτων, προσχολική αγωγή, δημόσιες και δωρεάν δομές πρωτοβάθμιας φροντίδας υγείας, για όλα αυτά, οι εξαγγελίες σας είναι κενό γράμμα. </w:t>
      </w:r>
    </w:p>
    <w:p w14:paraId="02062401" w14:textId="3460D75D"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Αντίθετα, το νομοσχέδιο αυτό έρχεται να ενισχύσει τις περικοπές στις κρατικές δαπάνες, που ούτως η άλλως ήταν ελάχιστες για την </w:t>
      </w:r>
      <w:r w:rsidR="00666260" w:rsidRPr="00B00DC6">
        <w:rPr>
          <w:rFonts w:ascii="Calibri" w:hAnsi="Calibri" w:cs="Calibri"/>
          <w:sz w:val="22"/>
          <w:szCs w:val="22"/>
        </w:rPr>
        <w:t>ειδική αγωγή</w:t>
      </w:r>
      <w:r w:rsidRPr="00B00DC6">
        <w:rPr>
          <w:rFonts w:ascii="Calibri" w:hAnsi="Calibri" w:cs="Calibri"/>
          <w:sz w:val="22"/>
          <w:szCs w:val="22"/>
        </w:rPr>
        <w:t xml:space="preserve"> και εκπαίδευση, γιατί αυτά θεωρούνται κόστος. Σε αυτό</w:t>
      </w:r>
      <w:r w:rsidR="00666260">
        <w:rPr>
          <w:rFonts w:ascii="Calibri" w:hAnsi="Calibri" w:cs="Calibri"/>
          <w:sz w:val="22"/>
          <w:szCs w:val="22"/>
        </w:rPr>
        <w:t>,</w:t>
      </w:r>
      <w:r w:rsidRPr="00B00DC6">
        <w:rPr>
          <w:rFonts w:ascii="Calibri" w:hAnsi="Calibri" w:cs="Calibri"/>
          <w:sz w:val="22"/>
          <w:szCs w:val="22"/>
        </w:rPr>
        <w:t xml:space="preserve"> άλλωστε</w:t>
      </w:r>
      <w:r w:rsidR="00666260">
        <w:rPr>
          <w:rFonts w:ascii="Calibri" w:hAnsi="Calibri" w:cs="Calibri"/>
          <w:sz w:val="22"/>
          <w:szCs w:val="22"/>
        </w:rPr>
        <w:t>,</w:t>
      </w:r>
      <w:r w:rsidRPr="00B00DC6">
        <w:rPr>
          <w:rFonts w:ascii="Calibri" w:hAnsi="Calibri" w:cs="Calibri"/>
          <w:sz w:val="22"/>
          <w:szCs w:val="22"/>
        </w:rPr>
        <w:t xml:space="preserve"> συνηγορεί και το γεγονός ότι αποθεώνεται, λέτε, η ενδυνάμωση στο φυσικό περιβάλλον του παιδιού, δηλαδή, </w:t>
      </w:r>
      <w:proofErr w:type="spellStart"/>
      <w:r w:rsidRPr="00B00DC6">
        <w:rPr>
          <w:rFonts w:ascii="Calibri" w:hAnsi="Calibri" w:cs="Calibri"/>
          <w:sz w:val="22"/>
          <w:szCs w:val="22"/>
        </w:rPr>
        <w:t>παραβλέπεται</w:t>
      </w:r>
      <w:proofErr w:type="spellEnd"/>
      <w:r w:rsidRPr="00B00DC6">
        <w:rPr>
          <w:rFonts w:ascii="Calibri" w:hAnsi="Calibri" w:cs="Calibri"/>
          <w:sz w:val="22"/>
          <w:szCs w:val="22"/>
        </w:rPr>
        <w:t xml:space="preserve"> η ανάγκη ενίσχυσης των ελάχιστων κρατικών δομών Ειδικής Αγωγής ή και δημιουργίας νέων, με τρόπο σταθερό. Στο νομοσχέδιο, άλλωστε, γίνεται αναφορά στις λεγόμενες διεπιστημονικές ομάδες και αναρωτιόμαστε, για ποιες διεπιστημονικές ομάδες μιλάτε, τις διεπιστημονικές ομάδες των φορέων Νομικών Προσώπων Ιδιωτικού Δικαίου, που ήδη υπάρχουν και έχουν στην ευθύνη τους και άλλες Υπηρεσίες;</w:t>
      </w:r>
    </w:p>
    <w:p w14:paraId="6076951C" w14:textId="70920AAD" w:rsidR="0092462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Αναφέρεστε, δηλαδή, στο επιστημονικό προσωπικό που η εργασία του είναι πλήρως εντατικοποιημένη στο έδαφος της σταθερής </w:t>
      </w:r>
      <w:proofErr w:type="spellStart"/>
      <w:r w:rsidRPr="00B00DC6">
        <w:rPr>
          <w:rFonts w:ascii="Calibri" w:hAnsi="Calibri" w:cs="Calibri"/>
          <w:sz w:val="22"/>
          <w:szCs w:val="22"/>
        </w:rPr>
        <w:t>υποστελέχωσης</w:t>
      </w:r>
      <w:proofErr w:type="spellEnd"/>
      <w:r w:rsidRPr="00B00DC6">
        <w:rPr>
          <w:rFonts w:ascii="Calibri" w:hAnsi="Calibri" w:cs="Calibri"/>
          <w:sz w:val="22"/>
          <w:szCs w:val="22"/>
        </w:rPr>
        <w:t xml:space="preserve"> τους; Αυτές που λόγω των άθλιων συνθηκών εργασίας τα μέλη των επιστημονικών επιτροπών δεν κλείνουν χρόνο και η κινητικότητα απογειώνεται; Αυτές μήπως τις διεπιστημονικές ομάδες των δημόσιων φορέων που είναι επίσης τραγικά </w:t>
      </w:r>
      <w:proofErr w:type="spellStart"/>
      <w:r w:rsidRPr="00B00DC6">
        <w:rPr>
          <w:rFonts w:ascii="Calibri" w:hAnsi="Calibri" w:cs="Calibri"/>
          <w:sz w:val="22"/>
          <w:szCs w:val="22"/>
        </w:rPr>
        <w:t>υποστελεχωμένες</w:t>
      </w:r>
      <w:proofErr w:type="spellEnd"/>
      <w:r w:rsidRPr="00B00DC6">
        <w:rPr>
          <w:rFonts w:ascii="Calibri" w:hAnsi="Calibri" w:cs="Calibri"/>
          <w:sz w:val="22"/>
          <w:szCs w:val="22"/>
        </w:rPr>
        <w:t xml:space="preserve">; Σε αυτές τις υπηρεσίες αναφέρεστε; Μιλάτε για την καθοδήγηση για την οικοδόμηση </w:t>
      </w:r>
      <w:proofErr w:type="spellStart"/>
      <w:r w:rsidRPr="00B00DC6">
        <w:rPr>
          <w:rFonts w:ascii="Calibri" w:hAnsi="Calibri" w:cs="Calibri"/>
          <w:sz w:val="22"/>
          <w:szCs w:val="22"/>
        </w:rPr>
        <w:t>προσβάσιμου</w:t>
      </w:r>
      <w:proofErr w:type="spellEnd"/>
      <w:r w:rsidRPr="00B00DC6">
        <w:rPr>
          <w:rFonts w:ascii="Calibri" w:hAnsi="Calibri" w:cs="Calibri"/>
          <w:sz w:val="22"/>
          <w:szCs w:val="22"/>
        </w:rPr>
        <w:t xml:space="preserve"> περιβάλλοντος στο σπίτι, την εκπαίδευση στη χρήση υποστηρικτικής τεχνολογίας στη νοηματική γλώσσα και στην κινητικότητα.</w:t>
      </w:r>
      <w:r w:rsidR="00924626">
        <w:rPr>
          <w:rFonts w:ascii="Calibri" w:hAnsi="Calibri" w:cs="Calibri"/>
          <w:sz w:val="22"/>
          <w:szCs w:val="22"/>
        </w:rPr>
        <w:t xml:space="preserve"> </w:t>
      </w:r>
      <w:r w:rsidRPr="00B00DC6">
        <w:rPr>
          <w:rFonts w:ascii="Calibri" w:hAnsi="Calibri" w:cs="Calibri"/>
          <w:sz w:val="22"/>
          <w:szCs w:val="22"/>
        </w:rPr>
        <w:t xml:space="preserve">Για αυτά όμως χρειάζεται και ανάλογη χρηματοδότηση από τον κρατικό προϋπολογισμό, δηλαδή αντίστοιχο κονδύλι για να εξασφαλίσει κάθε οικογένεια τον αναγκαίο εξοπλισμό, υποστηρικτική τεχνολογία και προσαρμογές. Αυτά με τα προγράμματα τα ευκαιριακά που έχετε δεν καλύπτουν όλο τον πληθυσμό και προφανώς πουθενά δεν αναφέρεται ότι όλα αυτά θα παρέχονται δωρεάν. </w:t>
      </w:r>
    </w:p>
    <w:p w14:paraId="144402BC" w14:textId="6612208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Μιλάτε για διασύνδεση με άλλες υποστηρικτικές και εκπαιδευτικές υπηρεσίες. Για ποιες υπηρεσίες μιλάτε; Για τα ΚΕΔΑΣΥ ή τα ελάχιστα κέντρα ψυχικής υγείας, που οι αναμονές για ραντεβού ξεπερνούν τους έξι μήνες, που πολλά από αυτά λειτουργούν με επικουρικούς αναπληρωτές σε ακατάλληλους χώρους και χωρίς σύγχρονο υλικοτεχνικά μέσα και υποδομές. </w:t>
      </w:r>
    </w:p>
    <w:p w14:paraId="10299FEC"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Επιπρόσθετα, το γεγονός ότι βάζετε ότι κατά την επιλογή των ωφελούμενων λαμβάνονται υπόψη κριτήρια </w:t>
      </w:r>
      <w:proofErr w:type="spellStart"/>
      <w:r w:rsidRPr="00B00DC6">
        <w:rPr>
          <w:rFonts w:ascii="Calibri" w:hAnsi="Calibri" w:cs="Calibri"/>
          <w:sz w:val="22"/>
          <w:szCs w:val="22"/>
        </w:rPr>
        <w:t>μοριοδότησης</w:t>
      </w:r>
      <w:proofErr w:type="spellEnd"/>
      <w:r w:rsidRPr="00B00DC6">
        <w:rPr>
          <w:rFonts w:ascii="Calibri" w:hAnsi="Calibri" w:cs="Calibri"/>
          <w:sz w:val="22"/>
          <w:szCs w:val="22"/>
        </w:rPr>
        <w:t xml:space="preserve">, αποδεικνύει και αυτό με τη σειρά του τον ψευδεπίγραφο τίτλο της καθολικότητας, αφού και πάλι βάζετε κριτήρια κόφτες για την όποια χρήση. Δηλαδή, άλλη μια ανάγκη της λαϊκής οικογένειας θα καλύπτεται με </w:t>
      </w:r>
      <w:r w:rsidRPr="00B00DC6">
        <w:rPr>
          <w:rFonts w:ascii="Calibri" w:hAnsi="Calibri" w:cs="Calibri"/>
          <w:sz w:val="22"/>
          <w:szCs w:val="22"/>
          <w:lang w:val="en-US"/>
        </w:rPr>
        <w:t>voucher</w:t>
      </w:r>
      <w:r w:rsidRPr="00B00DC6">
        <w:rPr>
          <w:rFonts w:ascii="Calibri" w:hAnsi="Calibri" w:cs="Calibri"/>
          <w:sz w:val="22"/>
          <w:szCs w:val="22"/>
        </w:rPr>
        <w:t xml:space="preserve">, δηλαδή με </w:t>
      </w:r>
      <w:proofErr w:type="spellStart"/>
      <w:r w:rsidRPr="00B00DC6">
        <w:rPr>
          <w:rFonts w:ascii="Calibri" w:hAnsi="Calibri" w:cs="Calibri"/>
          <w:sz w:val="22"/>
          <w:szCs w:val="22"/>
        </w:rPr>
        <w:t>μοριοδότηση</w:t>
      </w:r>
      <w:proofErr w:type="spellEnd"/>
      <w:r w:rsidRPr="00B00DC6">
        <w:rPr>
          <w:rFonts w:ascii="Calibri" w:hAnsi="Calibri" w:cs="Calibri"/>
          <w:sz w:val="22"/>
          <w:szCs w:val="22"/>
        </w:rPr>
        <w:t xml:space="preserve"> των δικαιούχων και μέχρι εξαντλήσεως του προϋπολογισμού. Το έχουμε συνηθίσει με μυριάδες </w:t>
      </w:r>
      <w:proofErr w:type="spellStart"/>
      <w:r w:rsidRPr="00B00DC6">
        <w:rPr>
          <w:rFonts w:ascii="Calibri" w:hAnsi="Calibri" w:cs="Calibri"/>
          <w:sz w:val="22"/>
          <w:szCs w:val="22"/>
        </w:rPr>
        <w:t>μυριάδες</w:t>
      </w:r>
      <w:proofErr w:type="spellEnd"/>
      <w:r w:rsidRPr="00B00DC6">
        <w:rPr>
          <w:rFonts w:ascii="Calibri" w:hAnsi="Calibri" w:cs="Calibri"/>
          <w:sz w:val="22"/>
          <w:szCs w:val="22"/>
        </w:rPr>
        <w:t xml:space="preserve"> άλλα τέτοια προγράμματα, όπως οι βρεφονηπιακοί σταθμοί, τα ΚΔΑΠ, τα ΚΔΑΠ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και άλλα. </w:t>
      </w:r>
    </w:p>
    <w:p w14:paraId="27E8C800"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Στον αντίποδα βρίσκεται η πρόταση του Κ.Κ.Ε., για την πρώιμη παιδική παρέμβαση ως αναπόσπαστο μέρος της πρόληψης συνολικά με επίκεντρο το κέντρο υγείας. Από αυτό θα απορρέουν τα κέντρα πρώιμης διάγνωσης και παρέμβασης, τα οποία είναι υπεύθυνα για τον εντοπισμό και την καταγραφή των παιδιών με αναπτυξιακές διαταραχές και των παιδιών που διατρέχουν υψηλό κίνδυνο. Την προετοιμασία και εκπαίδευση των οικογενειών που </w:t>
      </w:r>
      <w:r w:rsidRPr="00B00DC6">
        <w:rPr>
          <w:rFonts w:ascii="Calibri" w:hAnsi="Calibri" w:cs="Calibri"/>
          <w:sz w:val="22"/>
          <w:szCs w:val="22"/>
        </w:rPr>
        <w:lastRenderedPageBreak/>
        <w:t xml:space="preserve">μεγαλώνουν παιδί με αναπτυξιακή διαταραχή. Την πλήρη στήριξη της οικογένειας, με οικογενειακό προγραμματισμό, με ψυχολογική ενίσχυση, την κατ’ </w:t>
      </w:r>
      <w:proofErr w:type="spellStart"/>
      <w:r w:rsidRPr="00B00DC6">
        <w:rPr>
          <w:rFonts w:ascii="Calibri" w:hAnsi="Calibri" w:cs="Calibri"/>
          <w:sz w:val="22"/>
          <w:szCs w:val="22"/>
        </w:rPr>
        <w:t>οίκον</w:t>
      </w:r>
      <w:proofErr w:type="spellEnd"/>
      <w:r w:rsidRPr="00B00DC6">
        <w:rPr>
          <w:rFonts w:ascii="Calibri" w:hAnsi="Calibri" w:cs="Calibri"/>
          <w:sz w:val="22"/>
          <w:szCs w:val="22"/>
        </w:rPr>
        <w:t xml:space="preserve"> στήριξη των οικογενειών με παιδί με διαταραχές της ανάπτυξης ή άλλη αναπηρία. Ευθύνη των κέντρων πρώιμης διάγνωσης και παρέμβασης θα είναι, ανάμεσα σε άλλα, η εξέταση ρουτίνας όλων των παιδιών ηλικίας 18 έως 36 μηνών, προκειμένου να ανιχνευθεί αν βρίσκονται σε κίνδυνο. </w:t>
      </w:r>
    </w:p>
    <w:p w14:paraId="284D625F"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Για τα παιδιά που είναι σε κίνδυνο ή διαπιστώνεται ότι έχουν αναπτυξιακές και άλλες διαταραχές, διαμορφώνεται εξατομικευμένο πρόγραμμα παρέμβασης, που παρέχεται δωρεάν είτε μέσα από τα δημόσια κέντρα από κατάλληλα εκπαιδευμένο προσωπικό και όλο το σύγχρονο εξοπλισμό είτε στα κέντρα προσχολικής αγωγής πλαισιώνοντας την αναγκαία θεραπευτική παρέμβαση με το κατάλληλο παιδαγωγικό πλαίσιο. Τα κέντρα αυτά συνδέονται με το σύνολο των εκπαιδευτικών βαθμίδων, ώστε να εξασφαλίζεται η συνέχιση και η κατάλληλη προσαρμογή των θεραπευτικών προγραμμάτων των παιδιών δεμένα με την παιδαγωγική λειτουργία και το εκπαιδευτικό πρόγραμμα των σχολείων και των πανεπιστημίων.</w:t>
      </w:r>
    </w:p>
    <w:p w14:paraId="3BC39D18"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 Σε σχέση με το άρθρο 49, μεταβιβάζετε ουσιαστικά την ευθύνη για την πρώιμη παιδική παρέμβαση κυρίως σε ιδιώτες, κερδοσκοπικούς ή μη κερδοσκοπικούς οργανισμούς. Όλοι αυτοί οι φορείς τρέχουν το πρόγραμμα με το ίδιο ελάχιστο προσωπικό που παρέχει υπηρεσίες και στις άλλες κατηγορίες υποστηριζόμενών τους και βέβαια συνδέεται με την υποβάθμιση των πτυχίων και το ζήτημα των εξειδικεύσεων.</w:t>
      </w:r>
    </w:p>
    <w:p w14:paraId="5A6E7F9A" w14:textId="2A0761C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Σε σχέση με ζητήματα που αφορούν στην υγεία, με το άρθρο 64, φέρνετε ρυθμίσεις που τελείως υποκριτικά επικαλείστε τα ζητήματα προάσπισης της δημόσιας υγείας και την αντιμετώπιση της αύξησης των λοιμώξεων. Ουσιαστικά</w:t>
      </w:r>
      <w:r w:rsidR="002A56EC">
        <w:rPr>
          <w:rFonts w:ascii="Calibri" w:hAnsi="Calibri" w:cs="Calibri"/>
          <w:sz w:val="22"/>
          <w:szCs w:val="22"/>
        </w:rPr>
        <w:t>,</w:t>
      </w:r>
      <w:r w:rsidRPr="00B00DC6">
        <w:rPr>
          <w:rFonts w:ascii="Calibri" w:hAnsi="Calibri" w:cs="Calibri"/>
          <w:sz w:val="22"/>
          <w:szCs w:val="22"/>
        </w:rPr>
        <w:t xml:space="preserve"> αυτά τα επιχειρήματα τα αξιοποιείτε για να παγιώσετε και να διευρύνετε τις ελαστικές σχέσεις εργασίας, τις συμπράξεις μεταξύ δημόσιου και ιδιωτικού τομέα. Δηλαδή, αντί να μετατρέψετε τις σχέσεις εργασίας του προσωπικού φύλαξης, καθαριότητας και σίτισης σε αορίστου χρόνου, παρατείνετε τις συμβάσεις μέχρι το Δεκέμβρη του 2026 και οι οποίοι θα απολυθούν εργαζόμενοι εάν υλοποιηθούν οι διαγωνισμοί πριν την καταληκτική αυτή ημερομηνία και θα βρεθούν πάλι στην ανεργία. </w:t>
      </w:r>
    </w:p>
    <w:p w14:paraId="382249E5" w14:textId="0232CFF3"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Βέβαια, αν ήταν ξεχωριστό άρθρο, επειδή δίνει έστω και αυτή την ανάσα, θα ψηφίζαμε υπέρ. Όπως, επίσης, προβλέπει την αξιοποίηση υποδομών και προσωπικού του ιδιωτικού τομέα θεραπευτηρίων, κέντρων αποκατάστασης, παροχών υπηρεσιών υγείας έναντι αμοιβής από τον δημόσιο τομέα. Δηλαδή, μιλάμε για μέθοδο σύμπραξης δημόσιου ιδιωτικού τομέα και εξασφάλιση πελατείας στον ιδιωτικό τομέα, με πρωταγωνιστή το εχθρικό για τον λαό </w:t>
      </w:r>
      <w:r w:rsidR="007F0238">
        <w:rPr>
          <w:rFonts w:ascii="Calibri" w:hAnsi="Calibri" w:cs="Calibri"/>
          <w:sz w:val="22"/>
          <w:szCs w:val="22"/>
        </w:rPr>
        <w:t>Κ</w:t>
      </w:r>
      <w:r w:rsidRPr="00B00DC6">
        <w:rPr>
          <w:rFonts w:ascii="Calibri" w:hAnsi="Calibri" w:cs="Calibri"/>
          <w:sz w:val="22"/>
          <w:szCs w:val="22"/>
        </w:rPr>
        <w:t xml:space="preserve">ράτος. </w:t>
      </w:r>
    </w:p>
    <w:p w14:paraId="4289F531" w14:textId="3E82A017" w:rsidR="00091CC3" w:rsidRPr="00B00DC6" w:rsidRDefault="00091CC3" w:rsidP="007562A0">
      <w:pPr>
        <w:spacing w:line="276" w:lineRule="auto"/>
        <w:ind w:firstLine="709"/>
        <w:contextualSpacing/>
        <w:jc w:val="both"/>
        <w:rPr>
          <w:rFonts w:ascii="Calibri" w:hAnsi="Calibri" w:cs="Calibri"/>
          <w:color w:val="212529"/>
          <w:sz w:val="22"/>
          <w:szCs w:val="22"/>
        </w:rPr>
      </w:pPr>
      <w:r w:rsidRPr="00B00DC6">
        <w:rPr>
          <w:rFonts w:ascii="Calibri" w:hAnsi="Calibri" w:cs="Calibri"/>
          <w:color w:val="212529"/>
          <w:sz w:val="22"/>
          <w:szCs w:val="22"/>
        </w:rPr>
        <w:t>Τώρα, για το άρθρο 67, για τον Πανελλήνιο Ιατρικό Σύλλογο, πραγματικά τι να πούμε</w:t>
      </w:r>
      <w:r w:rsidR="007562A0">
        <w:rPr>
          <w:rFonts w:ascii="Calibri" w:hAnsi="Calibri" w:cs="Calibri"/>
          <w:color w:val="212529"/>
          <w:sz w:val="22"/>
          <w:szCs w:val="22"/>
        </w:rPr>
        <w:t>;</w:t>
      </w:r>
      <w:r w:rsidRPr="00B00DC6">
        <w:rPr>
          <w:rFonts w:ascii="Calibri" w:hAnsi="Calibri" w:cs="Calibri"/>
          <w:color w:val="212529"/>
          <w:sz w:val="22"/>
          <w:szCs w:val="22"/>
        </w:rPr>
        <w:t xml:space="preserve"> Δεν είναι μόνο ότι η </w:t>
      </w:r>
      <w:r w:rsidR="007562A0">
        <w:rPr>
          <w:rFonts w:ascii="Calibri" w:hAnsi="Calibri" w:cs="Calibri"/>
          <w:color w:val="212529"/>
          <w:sz w:val="22"/>
          <w:szCs w:val="22"/>
        </w:rPr>
        <w:t>Κ</w:t>
      </w:r>
      <w:r w:rsidRPr="00B00DC6">
        <w:rPr>
          <w:rFonts w:ascii="Calibri" w:hAnsi="Calibri" w:cs="Calibri"/>
          <w:color w:val="212529"/>
          <w:sz w:val="22"/>
          <w:szCs w:val="22"/>
        </w:rPr>
        <w:t>υβέρνηση απορρίπτει τις προτάσεις που καταθέσαμε ως Κ.Κ.Ε. με επίκαιρη ερώτηση πρόσφατα για να αλλάξει η αντιδραστική ιατρική νομοθεσία</w:t>
      </w:r>
      <w:r w:rsidR="007562A0">
        <w:rPr>
          <w:rFonts w:ascii="Calibri" w:hAnsi="Calibri" w:cs="Calibri"/>
          <w:color w:val="212529"/>
          <w:sz w:val="22"/>
          <w:szCs w:val="22"/>
        </w:rPr>
        <w:t>,</w:t>
      </w:r>
      <w:r w:rsidRPr="00B00DC6">
        <w:rPr>
          <w:rFonts w:ascii="Calibri" w:hAnsi="Calibri" w:cs="Calibri"/>
          <w:color w:val="212529"/>
          <w:sz w:val="22"/>
          <w:szCs w:val="22"/>
        </w:rPr>
        <w:t xml:space="preserve"> αλλά φαίνεται μια απαράδεκτη ρύθμιση ωμής παρέμβασης του Υπουργείου Υγείας στη λειτουργία των ιατρικών συλλόγων και του Πανελλήνιου Ιατρικού Συλλόγου. Ο χαρακτήρας του Πανελλήνιου Ιατρικού Συλλόγου και των ιατρικών συλλόγων ως Νομικά Πρόσωπα Δημοσίου Δικαίου, δεν έχουμε καμία αυταπάτη, είναι διαχρονικά στην κατεύθυνση στήριξης και εξειδίκευσης της εκάστοτε αντιλαϊκής πολιτικής των κυβερνήσεων. </w:t>
      </w:r>
    </w:p>
    <w:p w14:paraId="41903842" w14:textId="11500B75"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Στο πλαίσιο αυτό</w:t>
      </w:r>
      <w:r w:rsidR="006F2975">
        <w:rPr>
          <w:rFonts w:ascii="Calibri" w:hAnsi="Calibri" w:cs="Calibri"/>
          <w:color w:val="212529"/>
          <w:sz w:val="22"/>
          <w:szCs w:val="22"/>
        </w:rPr>
        <w:t>,</w:t>
      </w:r>
      <w:r w:rsidRPr="00B00DC6">
        <w:rPr>
          <w:rFonts w:ascii="Calibri" w:hAnsi="Calibri" w:cs="Calibri"/>
          <w:color w:val="212529"/>
          <w:sz w:val="22"/>
          <w:szCs w:val="22"/>
        </w:rPr>
        <w:t xml:space="preserve"> άλλωστε</w:t>
      </w:r>
      <w:r w:rsidR="006F2975">
        <w:rPr>
          <w:rFonts w:ascii="Calibri" w:hAnsi="Calibri" w:cs="Calibri"/>
          <w:color w:val="212529"/>
          <w:sz w:val="22"/>
          <w:szCs w:val="22"/>
        </w:rPr>
        <w:t>,</w:t>
      </w:r>
      <w:r w:rsidRPr="00B00DC6">
        <w:rPr>
          <w:rFonts w:ascii="Calibri" w:hAnsi="Calibri" w:cs="Calibri"/>
          <w:color w:val="212529"/>
          <w:sz w:val="22"/>
          <w:szCs w:val="22"/>
        </w:rPr>
        <w:t xml:space="preserve"> αναπτύσσονται και οι αντιπαραθέσεις και οι κόντρες μεταξύ των παρατάξεων των κομμάτων της </w:t>
      </w:r>
      <w:r w:rsidR="006F2975">
        <w:rPr>
          <w:rFonts w:ascii="Calibri" w:hAnsi="Calibri" w:cs="Calibri"/>
          <w:color w:val="212529"/>
          <w:sz w:val="22"/>
          <w:szCs w:val="22"/>
        </w:rPr>
        <w:t>Κ</w:t>
      </w:r>
      <w:r w:rsidRPr="00B00DC6">
        <w:rPr>
          <w:rFonts w:ascii="Calibri" w:hAnsi="Calibri" w:cs="Calibri"/>
          <w:color w:val="212529"/>
          <w:sz w:val="22"/>
          <w:szCs w:val="22"/>
        </w:rPr>
        <w:t xml:space="preserve">υβέρνησης και της συστημικής </w:t>
      </w:r>
      <w:r w:rsidR="006F2975">
        <w:rPr>
          <w:rFonts w:ascii="Calibri" w:hAnsi="Calibri" w:cs="Calibri"/>
          <w:color w:val="212529"/>
          <w:sz w:val="22"/>
          <w:szCs w:val="22"/>
        </w:rPr>
        <w:t>Α</w:t>
      </w:r>
      <w:r w:rsidRPr="00B00DC6">
        <w:rPr>
          <w:rFonts w:ascii="Calibri" w:hAnsi="Calibri" w:cs="Calibri"/>
          <w:color w:val="212529"/>
          <w:sz w:val="22"/>
          <w:szCs w:val="22"/>
        </w:rPr>
        <w:t xml:space="preserve">ντιπολίτευσης μα και εντός του κυβερνητικού κόμματος που ανάλογα η μία βγάζει τα άπλυτα της άλλης, </w:t>
      </w:r>
      <w:r w:rsidRPr="00B00DC6">
        <w:rPr>
          <w:rFonts w:ascii="Calibri" w:hAnsi="Calibri" w:cs="Calibri"/>
          <w:color w:val="212529"/>
          <w:sz w:val="22"/>
          <w:szCs w:val="22"/>
        </w:rPr>
        <w:lastRenderedPageBreak/>
        <w:t>αποτέλεσμα των οποίων είναι και η δικαστική αναίρεση των εκλογών. Και τι κάνετε με αυτή τη διάταξη; Πλέον λέτε σε αυτές τις περιπτώσεις των δικαστικών αναιρέσεων των εκλογών θα ορίζεται από τον ίδιο τον Υπουργό Υγείας η προσωρινή διοικούσα επιτροπή στον Πανελλήνιο Ιατρικό Σύλλογο.</w:t>
      </w:r>
    </w:p>
    <w:p w14:paraId="54CB258D" w14:textId="77777777"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Τώρα, για τις υπόλοιπες διατάξεις του νομοσχεδίου, θα τοποθετηθούμε και στη δεύτερη ανάγνωση και στην Ολομέλεια για να αναδείξουμε με βάση και τα παραπάνω την ψήφο μας κατά επί της αρχής, αν και σε κάποια άρθρα θα τοποθετηθούμε με παρόν.</w:t>
      </w:r>
    </w:p>
    <w:p w14:paraId="106C6971" w14:textId="77777777"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b/>
          <w:bCs/>
          <w:color w:val="212529"/>
          <w:sz w:val="22"/>
          <w:szCs w:val="22"/>
        </w:rPr>
        <w:t>ΓΕΩΡΓΙΟΣ ΣΤΥΛΙΟΣ (Πρόεδρος της Επιτροπής):</w:t>
      </w:r>
      <w:r w:rsidRPr="00B00DC6">
        <w:rPr>
          <w:rFonts w:ascii="Calibri" w:hAnsi="Calibri" w:cs="Calibri"/>
          <w:color w:val="212529"/>
          <w:sz w:val="22"/>
          <w:szCs w:val="22"/>
        </w:rPr>
        <w:t xml:space="preserve"> Ευχαριστούμε πολύ την κυρία Δάγκα. Τώρα το λόγο έχει η Ειδική Αγορήτρια της Κοινοβουλευτικής Ομάδας του ΣΥΡΙΖΑ, η κυρία Έλενα Ακρίτα.</w:t>
      </w:r>
    </w:p>
    <w:p w14:paraId="2A15D803" w14:textId="564967F8"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b/>
          <w:bCs/>
          <w:color w:val="212529"/>
          <w:sz w:val="22"/>
          <w:szCs w:val="22"/>
        </w:rPr>
        <w:t>ΕΛΕΝΑ ΑΚΡΙΤΑ (Ειδική Αγορήτρια της Κ.Ο. «</w:t>
      </w:r>
      <w:r w:rsidR="006F2975" w:rsidRPr="00B00DC6">
        <w:rPr>
          <w:rFonts w:ascii="Calibri" w:hAnsi="Calibri" w:cs="Calibri"/>
          <w:b/>
          <w:bCs/>
          <w:color w:val="212529"/>
          <w:sz w:val="22"/>
          <w:szCs w:val="22"/>
        </w:rPr>
        <w:t>ΣΥΝΑΣΠΙΣΜΟΣ ΡΙΖΟΣΠΑΣΤΙΚΗΣ ΑΡΙΣΤΕΡΑΣ – ΠΡΟΟΔΕΥΤΙΚΗ ΣΥΜΜΑΧΙΑ</w:t>
      </w:r>
      <w:r w:rsidRPr="00B00DC6">
        <w:rPr>
          <w:rFonts w:ascii="Calibri" w:hAnsi="Calibri" w:cs="Calibri"/>
          <w:b/>
          <w:bCs/>
          <w:color w:val="212529"/>
          <w:sz w:val="22"/>
          <w:szCs w:val="22"/>
        </w:rPr>
        <w:t>»):</w:t>
      </w:r>
      <w:r w:rsidRPr="00B00DC6">
        <w:rPr>
          <w:rFonts w:ascii="Calibri" w:hAnsi="Calibri" w:cs="Calibri"/>
          <w:color w:val="212529"/>
          <w:sz w:val="22"/>
          <w:szCs w:val="22"/>
        </w:rPr>
        <w:t xml:space="preserve"> Κυρίες και κύριοι συνάδελφοι, δεν θα αναφερθώ σε όλα τα άρθρα, θα σταθώ μόνο σε εκείνα που κατά την άποψή μας συμπυκνώνουν τις πέντε βασικές αντιφάσεις αυτού του νομοσχεδίου, γιατί αυτές οι αντιφάσεις είναι που θα κρίνουν τελικά αν αυτό το νομοθέτημα που συζητάμε θα αλλάξει ουσιαστικά την καθημερινότητα των ανάπηρων ανθρώπων ή αν θα περιοριστεί σε μια ακόμα διοικητική ή ψηφιακή αναδιοργάνωση.</w:t>
      </w:r>
    </w:p>
    <w:p w14:paraId="230CBB44" w14:textId="7B7BD775"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Η πρώτη αντίφαση</w:t>
      </w:r>
      <w:r w:rsidR="00AD3594">
        <w:rPr>
          <w:rFonts w:ascii="Calibri" w:hAnsi="Calibri" w:cs="Calibri"/>
          <w:color w:val="212529"/>
          <w:sz w:val="22"/>
          <w:szCs w:val="22"/>
        </w:rPr>
        <w:t>, ο</w:t>
      </w:r>
      <w:r w:rsidRPr="00B00DC6">
        <w:rPr>
          <w:rFonts w:ascii="Calibri" w:hAnsi="Calibri" w:cs="Calibri"/>
          <w:color w:val="212529"/>
          <w:sz w:val="22"/>
          <w:szCs w:val="22"/>
        </w:rPr>
        <w:t xml:space="preserve"> προσωπικός βοηθός παρουσιάζεται ως δικαίωμα</w:t>
      </w:r>
      <w:r w:rsidR="006543B7">
        <w:rPr>
          <w:rFonts w:ascii="Calibri" w:hAnsi="Calibri" w:cs="Calibri"/>
          <w:color w:val="212529"/>
          <w:sz w:val="22"/>
          <w:szCs w:val="22"/>
        </w:rPr>
        <w:t>,</w:t>
      </w:r>
      <w:r w:rsidRPr="00B00DC6">
        <w:rPr>
          <w:rFonts w:ascii="Calibri" w:hAnsi="Calibri" w:cs="Calibri"/>
          <w:color w:val="212529"/>
          <w:sz w:val="22"/>
          <w:szCs w:val="22"/>
        </w:rPr>
        <w:t xml:space="preserve"> αλλά οργανώνεται ως πρόγραμμα. Ο πυρήνας δηλαδή του νομοσχεδίου είναι αυτός. Πρέπει να καταλάβουμε ότι ο προσωπικός βοηθός δεν είναι μια οποιαδήποτε κοινωνική παροχή. Είναι ο θεσμός που μπορεί να επιτρέψει σε έναν άνθρωπο με αναπηρία να σπουδάσει, να είναι λειτουργικός, να πάει εκδρομή, να πάει βόλτα, να δημιουργήσει οικογένεια, να εργαστεί και γενικά να συμμετέχει ισότιμα όπως όλοι μας στην κοινωνική ζωή. </w:t>
      </w:r>
    </w:p>
    <w:p w14:paraId="3A78E0D1" w14:textId="1A94B467"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 xml:space="preserve">Ενώ, λοιπόν, στα πρώτα άρθρα γίνεται λόγος για την ανεξάρτητη διαβίωση και τις αρχές της σύμβασης του ΟΗΕ, όταν φτάνουμε σε ουσιαστικές προϋποθέσεις πρόσβασης αλλάζει. Γιατί; Γιατί βλέπουμε προσκλήσεις, γιατί βλέπουμε εισοδηματικά κριτήρια, γιατί βλέπουμε </w:t>
      </w:r>
      <w:proofErr w:type="spellStart"/>
      <w:r w:rsidRPr="00B00DC6">
        <w:rPr>
          <w:rFonts w:ascii="Calibri" w:hAnsi="Calibri" w:cs="Calibri"/>
          <w:color w:val="212529"/>
          <w:sz w:val="22"/>
          <w:szCs w:val="22"/>
        </w:rPr>
        <w:t>μοριοδότηση</w:t>
      </w:r>
      <w:proofErr w:type="spellEnd"/>
      <w:r w:rsidRPr="00B00DC6">
        <w:rPr>
          <w:rFonts w:ascii="Calibri" w:hAnsi="Calibri" w:cs="Calibri"/>
          <w:color w:val="212529"/>
          <w:sz w:val="22"/>
          <w:szCs w:val="22"/>
        </w:rPr>
        <w:t xml:space="preserve"> και στο τέλος</w:t>
      </w:r>
      <w:r w:rsidR="006543B7">
        <w:rPr>
          <w:rFonts w:ascii="Calibri" w:hAnsi="Calibri" w:cs="Calibri"/>
          <w:color w:val="212529"/>
          <w:sz w:val="22"/>
          <w:szCs w:val="22"/>
        </w:rPr>
        <w:t>,</w:t>
      </w:r>
      <w:r w:rsidRPr="00B00DC6">
        <w:rPr>
          <w:rFonts w:ascii="Calibri" w:hAnsi="Calibri" w:cs="Calibri"/>
          <w:color w:val="212529"/>
          <w:sz w:val="22"/>
          <w:szCs w:val="22"/>
        </w:rPr>
        <w:t xml:space="preserve"> βέβαια</w:t>
      </w:r>
      <w:r w:rsidR="006543B7">
        <w:rPr>
          <w:rFonts w:ascii="Calibri" w:hAnsi="Calibri" w:cs="Calibri"/>
          <w:color w:val="212529"/>
          <w:sz w:val="22"/>
          <w:szCs w:val="22"/>
        </w:rPr>
        <w:t>,</w:t>
      </w:r>
      <w:r w:rsidRPr="00B00DC6">
        <w:rPr>
          <w:rFonts w:ascii="Calibri" w:hAnsi="Calibri" w:cs="Calibri"/>
          <w:color w:val="212529"/>
          <w:sz w:val="22"/>
          <w:szCs w:val="22"/>
        </w:rPr>
        <w:t xml:space="preserve"> βλέπουμε τη φράση που τα τερματίζει όλα, ότι η ένταξη γίνεται μέχρι εξαντλήσεως του διαθέσιμου προϋπολογισμού. Όσο έχει ο κουμπαράς, είμαστε ισότιμοι, είμαστε συμπεριληπτικοί και λειτουργούμε για όλους τους ανθρώπους ίσα. Άμα τελειώσουν τα λεφτά, ο καθένας στον πάγκο του. Αυτή</w:t>
      </w:r>
      <w:r w:rsidR="006543B7">
        <w:rPr>
          <w:rFonts w:ascii="Calibri" w:hAnsi="Calibri" w:cs="Calibri"/>
          <w:color w:val="212529"/>
          <w:sz w:val="22"/>
          <w:szCs w:val="22"/>
        </w:rPr>
        <w:t>,</w:t>
      </w:r>
      <w:r w:rsidRPr="00B00DC6">
        <w:rPr>
          <w:rFonts w:ascii="Calibri" w:hAnsi="Calibri" w:cs="Calibri"/>
          <w:color w:val="212529"/>
          <w:sz w:val="22"/>
          <w:szCs w:val="22"/>
        </w:rPr>
        <w:t xml:space="preserve"> λοιπόν</w:t>
      </w:r>
      <w:r w:rsidR="006543B7">
        <w:rPr>
          <w:rFonts w:ascii="Calibri" w:hAnsi="Calibri" w:cs="Calibri"/>
          <w:color w:val="212529"/>
          <w:sz w:val="22"/>
          <w:szCs w:val="22"/>
        </w:rPr>
        <w:t>,</w:t>
      </w:r>
      <w:r w:rsidRPr="00B00DC6">
        <w:rPr>
          <w:rFonts w:ascii="Calibri" w:hAnsi="Calibri" w:cs="Calibri"/>
          <w:color w:val="212529"/>
          <w:sz w:val="22"/>
          <w:szCs w:val="22"/>
        </w:rPr>
        <w:t xml:space="preserve"> είναι και η πολύ βασική, η δομική μας θα έλεγα ένσταση. Αν ο προσωπικός βοηθός αποτελεί δικαίωμα, δεν είναι δυνατό να εξαρτάται από το αν επαρκούν τα λεφτά, τα κονδύλια. Δεν μπορεί</w:t>
      </w:r>
      <w:r w:rsidR="006543B7">
        <w:rPr>
          <w:rFonts w:ascii="Calibri" w:hAnsi="Calibri" w:cs="Calibri"/>
          <w:color w:val="212529"/>
          <w:sz w:val="22"/>
          <w:szCs w:val="22"/>
        </w:rPr>
        <w:t>,</w:t>
      </w:r>
      <w:r w:rsidRPr="00B00DC6">
        <w:rPr>
          <w:rFonts w:ascii="Calibri" w:hAnsi="Calibri" w:cs="Calibri"/>
          <w:color w:val="212529"/>
          <w:sz w:val="22"/>
          <w:szCs w:val="22"/>
        </w:rPr>
        <w:t xml:space="preserve"> δηλαδή</w:t>
      </w:r>
      <w:r w:rsidR="006543B7">
        <w:rPr>
          <w:rFonts w:ascii="Calibri" w:hAnsi="Calibri" w:cs="Calibri"/>
          <w:color w:val="212529"/>
          <w:sz w:val="22"/>
          <w:szCs w:val="22"/>
        </w:rPr>
        <w:t>,</w:t>
      </w:r>
      <w:r w:rsidRPr="00B00DC6">
        <w:rPr>
          <w:rFonts w:ascii="Calibri" w:hAnsi="Calibri" w:cs="Calibri"/>
          <w:color w:val="212529"/>
          <w:sz w:val="22"/>
          <w:szCs w:val="22"/>
        </w:rPr>
        <w:t xml:space="preserve"> δυο άνθρωποι με τις ίδιες ανάγκες να αντιμετωπίζονται διαφορετικά επειδή ο ένας πρόλαβε να ενταχθεί και ο άλλος όχι.</w:t>
      </w:r>
    </w:p>
    <w:p w14:paraId="32C0B10A" w14:textId="35F27651" w:rsidR="00091CC3" w:rsidRPr="00D405C3" w:rsidRDefault="00091CC3" w:rsidP="00D405C3">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Στο ίδιο άρθρο συναντάμε και δύο ακόμα ζητήματα που θεωρούμε πολύ σοβαρά. Το πρώτο είναι το ηλικιακό όριο. Εγώ, ειλικρινά, θέλω να το καταλάβω. Θα ήθελα να ρωτήσω και τον άνθρωπο που το σκέφτηκε αυτό. Είσαι 67 χρονών και αυτό τι σημαίνει; Ότι παύεις να έχεις ανάγκη ανεξάρτητης διαβίωσης; Ποια λογική δικαιολογεί τον ηλικιακό αποκλεισμό; Αλλάζει με τα χρόνια η αναπηρία; Αλλάζει υφή; Αλλάζει ύφος; Αλλάζει χαρακτήρα; Δηλαδή σταματάνε οι ανάγκες για αυτονομία και πρωτίστως και για αξιοπρέπεια από μια ηλικία και πάνω;</w:t>
      </w:r>
    </w:p>
    <w:p w14:paraId="33409388" w14:textId="783E1D96" w:rsidR="00091CC3" w:rsidRPr="00B00DC6" w:rsidRDefault="00091CC3" w:rsidP="00974213">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Το δεύτερο πάλι αφορά τους ανθρώπους με τις βαρύτερες ανάγκες υποστήριξης, το άρθρο 5, που αποκλείει πρόσωπα που κρίνονται ότι χρειάζονται κυρίως νοσηλευτική ή άλλη εκπαιδευμένη και εξειδικευμένη φροντίδα. Δεν έχω καταλάβει τι προβλέπεται γι</w:t>
      </w:r>
      <w:r w:rsidR="00C82F2C">
        <w:rPr>
          <w:rFonts w:ascii="Calibri" w:eastAsia="Calibri" w:hAnsi="Calibri" w:cs="Calibri"/>
          <w:sz w:val="22"/>
          <w:szCs w:val="22"/>
        </w:rPr>
        <w:t>α</w:t>
      </w:r>
      <w:r w:rsidRPr="00B00DC6">
        <w:rPr>
          <w:rFonts w:ascii="Calibri" w:eastAsia="Calibri" w:hAnsi="Calibri" w:cs="Calibri"/>
          <w:sz w:val="22"/>
          <w:szCs w:val="22"/>
        </w:rPr>
        <w:t xml:space="preserve"> αυτούς </w:t>
      </w:r>
      <w:r w:rsidRPr="00B00DC6">
        <w:rPr>
          <w:rFonts w:ascii="Calibri" w:eastAsia="Calibri" w:hAnsi="Calibri" w:cs="Calibri"/>
          <w:sz w:val="22"/>
          <w:szCs w:val="22"/>
        </w:rPr>
        <w:lastRenderedPageBreak/>
        <w:t>τους ανθρώπους; Ειλικρινά</w:t>
      </w:r>
      <w:r w:rsidR="00C82F2C">
        <w:rPr>
          <w:rFonts w:ascii="Calibri" w:eastAsia="Calibri" w:hAnsi="Calibri" w:cs="Calibri"/>
          <w:sz w:val="22"/>
          <w:szCs w:val="22"/>
        </w:rPr>
        <w:t>, δ</w:t>
      </w:r>
      <w:r w:rsidRPr="00B00DC6">
        <w:rPr>
          <w:rFonts w:ascii="Calibri" w:eastAsia="Calibri" w:hAnsi="Calibri" w:cs="Calibri"/>
          <w:sz w:val="22"/>
          <w:szCs w:val="22"/>
        </w:rPr>
        <w:t>εν έχω καταλάβει ποιο δημόσιο σύστημα τους αγκαλιάζει και ποιο αναλαμβάνει ολοκληρωμένα την στήριξη τους;</w:t>
      </w:r>
    </w:p>
    <w:p w14:paraId="4F688ED7" w14:textId="77777777"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Το νομοσχέδιο είναι πολύ ενοχλητικό, όταν περιγράφει τις υποχρεώσεις των Προσωπικών Βοηθών και είναι πολύ πιο εύκολο, όταν πρόκειται για τα εργασιακά δικαιώματα των Προσωπικών Βοηθών. Δηλαδή, αν θέλουμε ένα θεσμό υψηλής ποιότητας, χρειαζόμαστε και ανθρώπους που να μπορούν να εργάζονται με αξιοπρέπεια, να πληρώνονται με αξιοπρέπεια, με συνεχή εκπαίδευση, με σταθερό εργασιακό πλαίσιο και με πραγματική επιστημονική υποστήριξη. </w:t>
      </w:r>
    </w:p>
    <w:p w14:paraId="793C9E0D" w14:textId="057505B7"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Στο άρθρο 7, εδώ το </w:t>
      </w:r>
      <w:r w:rsidR="00C82F2C">
        <w:rPr>
          <w:rFonts w:ascii="Calibri" w:eastAsia="Calibri" w:hAnsi="Calibri" w:cs="Calibri"/>
          <w:sz w:val="22"/>
          <w:szCs w:val="22"/>
        </w:rPr>
        <w:t>Κ</w:t>
      </w:r>
      <w:r w:rsidRPr="00B00DC6">
        <w:rPr>
          <w:rFonts w:ascii="Calibri" w:eastAsia="Calibri" w:hAnsi="Calibri" w:cs="Calibri"/>
          <w:sz w:val="22"/>
          <w:szCs w:val="22"/>
        </w:rPr>
        <w:t xml:space="preserve">ράτος τι κάνει; Αναγνωρίζει ότι ένας άνθρωπος έχει ανάγκη από Προσωπικό Βοηθό, δηλαδή, αναγνωρίζει το δικαίωμα. Και μετά τι του λέει; Εάν σε 6 μήνες δεν έχεις βρει εσύ Προσωπικό Βοηθό από το Μητρώο </w:t>
      </w:r>
      <w:r w:rsidR="004A31D9">
        <w:rPr>
          <w:rFonts w:ascii="Calibri" w:eastAsia="Calibri" w:hAnsi="Calibri" w:cs="Calibri"/>
          <w:sz w:val="22"/>
          <w:szCs w:val="22"/>
        </w:rPr>
        <w:t xml:space="preserve">η </w:t>
      </w:r>
      <w:r w:rsidRPr="00B00DC6">
        <w:rPr>
          <w:rFonts w:ascii="Calibri" w:eastAsia="Calibri" w:hAnsi="Calibri" w:cs="Calibri"/>
          <w:sz w:val="22"/>
          <w:szCs w:val="22"/>
        </w:rPr>
        <w:t>απόφαση</w:t>
      </w:r>
      <w:r w:rsidR="004A31D9">
        <w:rPr>
          <w:rFonts w:ascii="Calibri" w:eastAsia="Calibri" w:hAnsi="Calibri" w:cs="Calibri"/>
          <w:sz w:val="22"/>
          <w:szCs w:val="22"/>
        </w:rPr>
        <w:t xml:space="preserve"> α</w:t>
      </w:r>
      <w:r w:rsidRPr="00B00DC6">
        <w:rPr>
          <w:rFonts w:ascii="Calibri" w:eastAsia="Calibri" w:hAnsi="Calibri" w:cs="Calibri"/>
          <w:sz w:val="22"/>
          <w:szCs w:val="22"/>
        </w:rPr>
        <w:t xml:space="preserve">νακαλείται. Δηλαδή, δεν λέει ότι αν στους 6 μήνες, </w:t>
      </w:r>
      <w:r w:rsidR="004A31D9">
        <w:rPr>
          <w:rFonts w:ascii="Calibri" w:eastAsia="Calibri" w:hAnsi="Calibri" w:cs="Calibri"/>
          <w:sz w:val="22"/>
          <w:szCs w:val="22"/>
        </w:rPr>
        <w:t>«</w:t>
      </w:r>
      <w:r w:rsidRPr="00B00DC6">
        <w:rPr>
          <w:rFonts w:ascii="Calibri" w:eastAsia="Calibri" w:hAnsi="Calibri" w:cs="Calibri"/>
          <w:sz w:val="22"/>
          <w:szCs w:val="22"/>
        </w:rPr>
        <w:t>μην αγχώνεσαι, δεν υπάρχει πρόβλημα, θα πάει όσο πάει μέχρι να βρει τον άνθρωπο που σου ταιριάζει</w:t>
      </w:r>
      <w:r w:rsidR="004A31D9">
        <w:rPr>
          <w:rFonts w:ascii="Calibri" w:eastAsia="Calibri" w:hAnsi="Calibri" w:cs="Calibri"/>
          <w:sz w:val="22"/>
          <w:szCs w:val="22"/>
        </w:rPr>
        <w:t>»</w:t>
      </w:r>
      <w:r w:rsidRPr="00B00DC6">
        <w:rPr>
          <w:rFonts w:ascii="Calibri" w:eastAsia="Calibri" w:hAnsi="Calibri" w:cs="Calibri"/>
          <w:sz w:val="22"/>
          <w:szCs w:val="22"/>
        </w:rPr>
        <w:t xml:space="preserve">, γιατί ο Προσωπικός Βοηθός δεν είναι αναπηρικό </w:t>
      </w:r>
      <w:proofErr w:type="spellStart"/>
      <w:r w:rsidRPr="00B00DC6">
        <w:rPr>
          <w:rFonts w:ascii="Calibri" w:eastAsia="Calibri" w:hAnsi="Calibri" w:cs="Calibri"/>
          <w:sz w:val="22"/>
          <w:szCs w:val="22"/>
        </w:rPr>
        <w:t>αμαξίδιο</w:t>
      </w:r>
      <w:proofErr w:type="spellEnd"/>
      <w:r w:rsidRPr="00B00DC6">
        <w:rPr>
          <w:rFonts w:ascii="Calibri" w:eastAsia="Calibri" w:hAnsi="Calibri" w:cs="Calibri"/>
          <w:sz w:val="22"/>
          <w:szCs w:val="22"/>
        </w:rPr>
        <w:t>, δεν είναι αντικείμενο</w:t>
      </w:r>
      <w:r w:rsidR="004A31D9">
        <w:rPr>
          <w:rFonts w:ascii="Calibri" w:eastAsia="Calibri" w:hAnsi="Calibri" w:cs="Calibri"/>
          <w:sz w:val="22"/>
          <w:szCs w:val="22"/>
        </w:rPr>
        <w:t>.</w:t>
      </w:r>
      <w:r w:rsidRPr="00B00DC6">
        <w:rPr>
          <w:rFonts w:ascii="Calibri" w:eastAsia="Calibri" w:hAnsi="Calibri" w:cs="Calibri"/>
          <w:sz w:val="22"/>
          <w:szCs w:val="22"/>
        </w:rPr>
        <w:t xml:space="preserve"> </w:t>
      </w:r>
      <w:r w:rsidR="004A31D9" w:rsidRPr="00B00DC6">
        <w:rPr>
          <w:rFonts w:ascii="Calibri" w:eastAsia="Calibri" w:hAnsi="Calibri" w:cs="Calibri"/>
          <w:sz w:val="22"/>
          <w:szCs w:val="22"/>
        </w:rPr>
        <w:t>Ε</w:t>
      </w:r>
      <w:r w:rsidRPr="00B00DC6">
        <w:rPr>
          <w:rFonts w:ascii="Calibri" w:eastAsia="Calibri" w:hAnsi="Calibri" w:cs="Calibri"/>
          <w:sz w:val="22"/>
          <w:szCs w:val="22"/>
        </w:rPr>
        <w:t>ίναι</w:t>
      </w:r>
      <w:r w:rsidR="004A31D9">
        <w:rPr>
          <w:rFonts w:ascii="Calibri" w:eastAsia="Calibri" w:hAnsi="Calibri" w:cs="Calibri"/>
          <w:sz w:val="22"/>
          <w:szCs w:val="22"/>
        </w:rPr>
        <w:t xml:space="preserve"> </w:t>
      </w:r>
      <w:r w:rsidRPr="00B00DC6">
        <w:rPr>
          <w:rFonts w:ascii="Calibri" w:eastAsia="Calibri" w:hAnsi="Calibri" w:cs="Calibri"/>
          <w:sz w:val="22"/>
          <w:szCs w:val="22"/>
        </w:rPr>
        <w:t>άνθρωπος</w:t>
      </w:r>
      <w:r w:rsidR="004A31D9">
        <w:rPr>
          <w:rFonts w:ascii="Calibri" w:eastAsia="Calibri" w:hAnsi="Calibri" w:cs="Calibri"/>
          <w:sz w:val="22"/>
          <w:szCs w:val="22"/>
        </w:rPr>
        <w:t xml:space="preserve"> και</w:t>
      </w:r>
      <w:r w:rsidRPr="00B00DC6">
        <w:rPr>
          <w:rFonts w:ascii="Calibri" w:eastAsia="Calibri" w:hAnsi="Calibri" w:cs="Calibri"/>
          <w:sz w:val="22"/>
          <w:szCs w:val="22"/>
        </w:rPr>
        <w:t xml:space="preserve"> πρέπει να ταιριάξουν, πρέπει να κερδίσει την εμπιστοσύνη. Αν, λοιπόν, δεν έχει το Μητρώο αρκετούς ανθρώπους; Αν σε απομακρυσμένες περιοχές δεν υπάρχει διαθέσιμο προσωπικό ή κανείς δεν θέλει να φτάσει; Άρα, ο άνθρωπος χρειάζεται 8, 10 μήνες, 1 χρόνο, για να βρει το κατάλληλο πρόσωπο, γιατί να χάνει αυτό το δικαίωμα; Δεν το καταλαβαίνω. Δηλαδή, υπάρχουν θέματα σε αυτό το νομοσχέδιο «που δεν είναι </w:t>
      </w:r>
      <w:proofErr w:type="spellStart"/>
      <w:r w:rsidRPr="00B00DC6">
        <w:rPr>
          <w:rFonts w:ascii="Calibri" w:eastAsia="Calibri" w:hAnsi="Calibri" w:cs="Calibri"/>
          <w:sz w:val="22"/>
          <w:szCs w:val="22"/>
        </w:rPr>
        <w:t>διαγραμμάτου</w:t>
      </w:r>
      <w:proofErr w:type="spellEnd"/>
      <w:r w:rsidRPr="00B00DC6">
        <w:rPr>
          <w:rFonts w:ascii="Calibri" w:eastAsia="Calibri" w:hAnsi="Calibri" w:cs="Calibri"/>
          <w:sz w:val="22"/>
          <w:szCs w:val="22"/>
        </w:rPr>
        <w:t>», που έλεγαν και οι παλιοί, υπάρχουν θέματα που στερούνται κοινής λογικής.</w:t>
      </w:r>
    </w:p>
    <w:p w14:paraId="258851A9" w14:textId="77777777"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Πάμε στην Εθνική Πύλη Αναπηρίας και την Κάρτα Αναπηρίας. Εδώ νομίζω ότι κανείς δεν είναι αντίθετος στον ψηφιακό εκσυγχρονισμό. Το ζήτημα, όμως, δεν είναι αν θα δημιουργηθούν όλα τα νέα Μητρώα. Το πραγματικό ερώτημα είναι αν θα αλλάξει η ζωή του πολίτη. Διαβάζοντας, λοιπόν, τα σχετικά άρθρα περίμενα να δω ένα σαφές άλμα, μια πρόοδο, ένα βήμα μεγάλο μπροστά στα δικαιώματα που απορρέουν από την κάρτα αναπηρίας. Περίμενα να δω διαδικασίες που καταργούνται, παροχές που ενεργοποιούνται αυτόματα, υπηρεσίες που θα παρέχονται, χωρίς νέα πιστοποιητικά, χωρίς νέα γραφειοκρατία, χωρίς νέες αιτήσεις και να είναι ο άνθρωπος στο περίμενε «θα σας πάρουμε αύριο, δεν θα σας πάρουμε αύριο». </w:t>
      </w:r>
    </w:p>
    <w:p w14:paraId="79B17A76" w14:textId="1C6CE1CB"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Το νομοσχέδιο αυτό περιγράφει και προβλέπει τη λειτουργία μιας ψηφιακής υποδομής. Δεν περιλαμβάνει, όμως, την αντίστοιχη θεσμική υποχρέωση του </w:t>
      </w:r>
      <w:r w:rsidR="00205FD1">
        <w:rPr>
          <w:rFonts w:ascii="Calibri" w:eastAsia="Calibri" w:hAnsi="Calibri" w:cs="Calibri"/>
          <w:sz w:val="22"/>
          <w:szCs w:val="22"/>
        </w:rPr>
        <w:t>Κ</w:t>
      </w:r>
      <w:r w:rsidRPr="00B00DC6">
        <w:rPr>
          <w:rFonts w:ascii="Calibri" w:eastAsia="Calibri" w:hAnsi="Calibri" w:cs="Calibri"/>
          <w:sz w:val="22"/>
          <w:szCs w:val="22"/>
        </w:rPr>
        <w:t xml:space="preserve">ράτους να αναγνωρίζει αυτομάτως τα δικαιώματα του πολίτη και εκεί βρίσκεται η διαφορά. Η </w:t>
      </w:r>
      <w:proofErr w:type="spellStart"/>
      <w:r w:rsidRPr="00B00DC6">
        <w:rPr>
          <w:rFonts w:ascii="Calibri" w:eastAsia="Calibri" w:hAnsi="Calibri" w:cs="Calibri"/>
          <w:sz w:val="22"/>
          <w:szCs w:val="22"/>
        </w:rPr>
        <w:t>ψηφιοποίηση</w:t>
      </w:r>
      <w:proofErr w:type="spellEnd"/>
      <w:r w:rsidRPr="00B00DC6">
        <w:rPr>
          <w:rFonts w:ascii="Calibri" w:eastAsia="Calibri" w:hAnsi="Calibri" w:cs="Calibri"/>
          <w:sz w:val="22"/>
          <w:szCs w:val="22"/>
        </w:rPr>
        <w:t xml:space="preserve"> είναι ένα εργαλείο, είναι ένα χρήσιμο εργαλείο, είναι ένα απαραίτητο εργαλείο, δεν μπορεί, όμως, να υποκαταστήσει μια νοοτροπία συμπερίληψης, ισότητας ορατότητας, μιας κοινωνίας με ανθρώπινο πρόσωπο, επιτέλους. </w:t>
      </w:r>
    </w:p>
    <w:p w14:paraId="56F0E95C" w14:textId="77777777" w:rsidR="00205FD1"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Επίσης, για την Πρώιμη Παρέμβαση</w:t>
      </w:r>
      <w:r w:rsidR="00205FD1">
        <w:rPr>
          <w:rFonts w:ascii="Calibri" w:eastAsia="Calibri" w:hAnsi="Calibri" w:cs="Calibri"/>
          <w:sz w:val="22"/>
          <w:szCs w:val="22"/>
        </w:rPr>
        <w:t>, τ</w:t>
      </w:r>
      <w:r w:rsidRPr="00B00DC6">
        <w:rPr>
          <w:rFonts w:ascii="Calibri" w:eastAsia="Calibri" w:hAnsi="Calibri" w:cs="Calibri"/>
          <w:sz w:val="22"/>
          <w:szCs w:val="22"/>
        </w:rPr>
        <w:t xml:space="preserve">ο άρθρο 48, μιλάει για καθολική εφαρμογή του Προγράμματος και αυτός είναι ο τίτλος του. Τώρα η λέξη «καθολική» μπάζει λίγο από παντού, δημιουργεί εύλογα μεγάλες προσδοκίες και υπάρχει, όμως, ένα μεγάλο αλλά και ένα ερώτημα. Πού βρίσκονται οι εγγυήσεις που κάνουν αυτή την καθολικότητα πραγματικότητα; Το νομοσχέδιο σωστά οργανώνει τα Μητρώα, διαδικασίες, ηλεκτρονικές εφαρμογές, δεν απαντά, όμως, στα κρίσιμα ερωτήματα που θα κρίνουν αν το Πρόγραμμα αυτό θα πετύχει, είναι ποιο παιδί θα έχει πρόσβαση στην υπηρεσία μέσα σε εύλογο χρόνο; Ποια οικογένεια θα εξυπηρετείται κοντά στον τόπο κατοικίας; Πώς θα καλυφθούν τα νησιά, τα ορεινά χωριά και οι απομακρυσμένες περιοχές; </w:t>
      </w:r>
    </w:p>
    <w:p w14:paraId="31D68955" w14:textId="6D643E1A" w:rsidR="00205FD1" w:rsidRPr="00B00DC6" w:rsidRDefault="00091CC3" w:rsidP="00205FD1">
      <w:pPr>
        <w:spacing w:line="276" w:lineRule="auto"/>
        <w:ind w:firstLine="720"/>
        <w:contextualSpacing/>
        <w:jc w:val="both"/>
        <w:rPr>
          <w:rFonts w:ascii="Calibri" w:hAnsi="Calibri" w:cs="Calibri"/>
          <w:sz w:val="22"/>
          <w:szCs w:val="22"/>
        </w:rPr>
      </w:pPr>
      <w:r w:rsidRPr="00B00DC6">
        <w:rPr>
          <w:rFonts w:ascii="Calibri" w:eastAsia="Calibri" w:hAnsi="Calibri" w:cs="Calibri"/>
          <w:sz w:val="22"/>
          <w:szCs w:val="22"/>
        </w:rPr>
        <w:lastRenderedPageBreak/>
        <w:t xml:space="preserve">Πάνω από όλα, ποια είναι η εγγύηση ότι η οικογένεια δεν θα αναγκαστεί για άλλη μια φορά να στραφεί στον ιδιωτικό τομέα, επειδή δεν υπάρχει δημόσια υπηρεσία να την καλύψει; </w:t>
      </w:r>
      <w:r w:rsidR="00205FD1" w:rsidRPr="00B00DC6">
        <w:rPr>
          <w:rFonts w:ascii="Calibri" w:hAnsi="Calibri" w:cs="Calibri"/>
          <w:sz w:val="22"/>
          <w:szCs w:val="22"/>
        </w:rPr>
        <w:t>Και ξέρουμε πολύ καλά ότι οικογένειες που έχουν παιδιά με αναπηρία έχουν και πολύ περισσότερα έξοδα. Όσο και να βοηθήσει το Κράτος τα έξοδα είναι τεράστια. Τι θα κάνουνε; Θα πρέπει να πληρώσουν και άλλα λεφτά για κάτι που είναι η υποχρέωση και το χρέος του Κράτους;</w:t>
      </w:r>
    </w:p>
    <w:p w14:paraId="7F5D5ACA" w14:textId="77777777" w:rsidR="00B417F3"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lang w:val="en-US"/>
        </w:rPr>
        <w:t>H</w:t>
      </w:r>
      <w:r w:rsidRPr="00B00DC6">
        <w:rPr>
          <w:rFonts w:ascii="Calibri" w:hAnsi="Calibri" w:cs="Calibri"/>
          <w:sz w:val="22"/>
          <w:szCs w:val="22"/>
        </w:rPr>
        <w:t xml:space="preserve"> τέταρτη αντίφαση που έχουμε εδώ είναι ότι το ίδιο πρόβλημα συναντάμε στις στεγαστικές διατάξεις, υπάρχουν επιμέρους παρεμβάσεις, υπάρχουν παρατάσεις προγραμμάτων, υπάρχουν διορθωτικές κινήσεις. Αυτό που δεν υπάρχει είναι ένα συνεκτικό σχέδιο και επιτρέψτε μου να πω ότι αυτό είναι η ουσία. Γιατί εδώ είναι το μεγαλύτερο έλλειμμα του νομοσχεδίου γενικά. Η ανεξάρτητη διαβίωση δεν εξαντλείται στον Προσωπικό Βοηθό ή στην Πρώιμη Παρέμβαση σε μια ψηφιακή κάρτα, απαιτεί κατοικία, προσβασιμότητα, δημόσιες υπηρεσίες, στήριξη και υποστήριξη μέσα στην ίδια την κοινότητα έτσι ώστε να μη γίνουμε αυτό που ονειρεύεται ο Ευρωβουλευτής της «ΝΕΑΣ ΔΗΜΟΚΡΑΤΙΑΣ», ο Γιώργος Αυτιάς. Να μη δημιουργήσουμε μεταμοντέρνες κομψές </w:t>
      </w:r>
      <w:proofErr w:type="spellStart"/>
      <w:r w:rsidRPr="00B00DC6">
        <w:rPr>
          <w:rFonts w:ascii="Calibri" w:hAnsi="Calibri" w:cs="Calibri"/>
          <w:sz w:val="22"/>
          <w:szCs w:val="22"/>
        </w:rPr>
        <w:t>Σπιναλόγκες</w:t>
      </w:r>
      <w:proofErr w:type="spellEnd"/>
      <w:r w:rsidRPr="00B00DC6">
        <w:rPr>
          <w:rFonts w:ascii="Calibri" w:hAnsi="Calibri" w:cs="Calibri"/>
          <w:sz w:val="22"/>
          <w:szCs w:val="22"/>
        </w:rPr>
        <w:t xml:space="preserve"> για τις οικογένειες των ατόμων με αναπηρία. </w:t>
      </w:r>
    </w:p>
    <w:p w14:paraId="32CCDD46" w14:textId="589DCB6F" w:rsidR="00091CC3" w:rsidRDefault="00B417F3" w:rsidP="00B00DC6">
      <w:pPr>
        <w:spacing w:line="276" w:lineRule="auto"/>
        <w:ind w:firstLine="720"/>
        <w:jc w:val="both"/>
        <w:rPr>
          <w:rFonts w:ascii="Calibri" w:hAnsi="Calibri" w:cs="Calibri"/>
          <w:sz w:val="22"/>
          <w:szCs w:val="22"/>
        </w:rPr>
      </w:pPr>
      <w:r w:rsidRPr="00B00DC6">
        <w:rPr>
          <w:rFonts w:ascii="Calibri" w:hAnsi="Calibri" w:cs="Calibri"/>
          <w:sz w:val="22"/>
          <w:szCs w:val="22"/>
        </w:rPr>
        <w:t>Θ</w:t>
      </w:r>
      <w:r w:rsidR="00091CC3" w:rsidRPr="00B00DC6">
        <w:rPr>
          <w:rFonts w:ascii="Calibri" w:hAnsi="Calibri" w:cs="Calibri"/>
          <w:sz w:val="22"/>
          <w:szCs w:val="22"/>
        </w:rPr>
        <w:t>έλω</w:t>
      </w:r>
      <w:r>
        <w:rPr>
          <w:rFonts w:ascii="Calibri" w:hAnsi="Calibri" w:cs="Calibri"/>
          <w:sz w:val="22"/>
          <w:szCs w:val="22"/>
        </w:rPr>
        <w:t xml:space="preserve"> </w:t>
      </w:r>
      <w:r w:rsidR="00091CC3" w:rsidRPr="00B00DC6">
        <w:rPr>
          <w:rFonts w:ascii="Calibri" w:hAnsi="Calibri" w:cs="Calibri"/>
          <w:sz w:val="22"/>
          <w:szCs w:val="22"/>
        </w:rPr>
        <w:t>να κλείσω, τα υπόλοιπα θα τα πω, για να μην σας κουράσω, λέγοντας ότι αυτό, έτσι όπως το είπε ο κ. Βορίδης, «</w:t>
      </w:r>
      <w:proofErr w:type="spellStart"/>
      <w:r w:rsidR="00091CC3" w:rsidRPr="00B00DC6">
        <w:rPr>
          <w:rFonts w:ascii="Calibri" w:hAnsi="Calibri" w:cs="Calibri"/>
          <w:sz w:val="22"/>
          <w:szCs w:val="22"/>
        </w:rPr>
        <w:t>ερανιστικό</w:t>
      </w:r>
      <w:proofErr w:type="spellEnd"/>
      <w:r w:rsidR="00091CC3" w:rsidRPr="00B00DC6">
        <w:rPr>
          <w:rFonts w:ascii="Calibri" w:hAnsi="Calibri" w:cs="Calibri"/>
          <w:sz w:val="22"/>
          <w:szCs w:val="22"/>
        </w:rPr>
        <w:t xml:space="preserve"> νομοσχέδιο», μόνο αυτό δεν είναι. Είναι</w:t>
      </w:r>
      <w:r>
        <w:rPr>
          <w:rFonts w:ascii="Calibri" w:hAnsi="Calibri" w:cs="Calibri"/>
          <w:sz w:val="22"/>
          <w:szCs w:val="22"/>
        </w:rPr>
        <w:t xml:space="preserve"> -</w:t>
      </w:r>
      <w:r w:rsidR="00091CC3" w:rsidRPr="00B00DC6">
        <w:rPr>
          <w:rFonts w:ascii="Calibri" w:hAnsi="Calibri" w:cs="Calibri"/>
          <w:sz w:val="22"/>
          <w:szCs w:val="22"/>
        </w:rPr>
        <w:t>συγνώμη που θα το πω</w:t>
      </w:r>
      <w:r>
        <w:rPr>
          <w:rFonts w:ascii="Calibri" w:hAnsi="Calibri" w:cs="Calibri"/>
          <w:sz w:val="22"/>
          <w:szCs w:val="22"/>
        </w:rPr>
        <w:t xml:space="preserve">- </w:t>
      </w:r>
      <w:r w:rsidR="00091CC3" w:rsidRPr="00B00DC6">
        <w:rPr>
          <w:rFonts w:ascii="Calibri" w:hAnsi="Calibri" w:cs="Calibri"/>
          <w:sz w:val="22"/>
          <w:szCs w:val="22"/>
        </w:rPr>
        <w:t xml:space="preserve">ένα νομοσχέδιο </w:t>
      </w:r>
      <w:r>
        <w:rPr>
          <w:rFonts w:ascii="Calibri" w:hAnsi="Calibri" w:cs="Calibri"/>
          <w:sz w:val="22"/>
          <w:szCs w:val="22"/>
        </w:rPr>
        <w:t>«</w:t>
      </w:r>
      <w:r w:rsidR="00091CC3" w:rsidRPr="00B00DC6">
        <w:rPr>
          <w:rFonts w:ascii="Calibri" w:hAnsi="Calibri" w:cs="Calibri"/>
          <w:sz w:val="22"/>
          <w:szCs w:val="22"/>
        </w:rPr>
        <w:t>αχταρμάς»</w:t>
      </w:r>
      <w:r>
        <w:rPr>
          <w:rFonts w:ascii="Calibri" w:hAnsi="Calibri" w:cs="Calibri"/>
          <w:sz w:val="22"/>
          <w:szCs w:val="22"/>
        </w:rPr>
        <w:t>, τ</w:t>
      </w:r>
      <w:r w:rsidR="00091CC3" w:rsidRPr="00B00DC6">
        <w:rPr>
          <w:rFonts w:ascii="Calibri" w:hAnsi="Calibri" w:cs="Calibri"/>
          <w:sz w:val="22"/>
          <w:szCs w:val="22"/>
        </w:rPr>
        <w:t xml:space="preserve">όσο απλά. Τα πέντε λοιπόν σημεία που θέλω να ολοκληρώσω είναι, πρώτον, προσωπικός Βοηθός, εξακολουθεί να μην κατοχυρώνεται ως πραγματικό καθολικό επί της ουσίας δικαίωμα.  Δεύτερον, κάρτα Αναπηρίας, Εθνική Πύλη, δεν κατοχυρώνουν με σαφήνεια νέα δικαιώματα για τους πολίτες. Τρίτον, η  Πρώιμη Παρέμβαση χαρακτηρίζεται καθολική, χωρίς να συνοδεύεται από αναγκαίες εγγυήσεις καθολικής εφαρμογής. Τέταρτον, οι Στεγαστικές Διατάξεις παραμένουν αποσπασματικές και δεν εντάσσονται σε μια συνολική στρατηγική ανεξάρτητης διαβίωσης. </w:t>
      </w:r>
      <w:proofErr w:type="spellStart"/>
      <w:r w:rsidR="00091CC3" w:rsidRPr="00B00DC6">
        <w:rPr>
          <w:rFonts w:ascii="Calibri" w:hAnsi="Calibri" w:cs="Calibri"/>
          <w:sz w:val="22"/>
          <w:szCs w:val="22"/>
        </w:rPr>
        <w:t>Πέμπτον</w:t>
      </w:r>
      <w:proofErr w:type="spellEnd"/>
      <w:r w:rsidR="00091CC3" w:rsidRPr="00B00DC6">
        <w:rPr>
          <w:rFonts w:ascii="Calibri" w:hAnsi="Calibri" w:cs="Calibri"/>
          <w:sz w:val="22"/>
          <w:szCs w:val="22"/>
        </w:rPr>
        <w:t xml:space="preserve"> και τελευταίο, ο τρόπος νομοθέτησης εξακολουθεί να επιβαρύνει την ποιότητα του κοινοβουλευτικού έργου και σας ευχαριστώ πολύ. Σας εύχομαι καλό σαββατοκύριακο, τα υπόλοιπα τα λέμε τη Δευτέρα.</w:t>
      </w:r>
    </w:p>
    <w:p w14:paraId="64A7BEEC" w14:textId="71F15873" w:rsidR="007C0827" w:rsidRPr="00B00DC6" w:rsidRDefault="007C0827" w:rsidP="00B00DC6">
      <w:pPr>
        <w:spacing w:line="276" w:lineRule="auto"/>
        <w:ind w:firstLine="720"/>
        <w:jc w:val="both"/>
        <w:rPr>
          <w:rFonts w:ascii="Calibri" w:hAnsi="Calibri" w:cs="Calibri"/>
          <w:sz w:val="22"/>
          <w:szCs w:val="22"/>
        </w:rPr>
      </w:pPr>
      <w:r>
        <w:rPr>
          <w:rFonts w:ascii="Calibri" w:hAnsi="Calibri" w:cs="Calibri"/>
          <w:bCs/>
          <w:sz w:val="22"/>
          <w:szCs w:val="22"/>
        </w:rPr>
        <w:t xml:space="preserve">Στο σημείο αυτό έγινε η </w:t>
      </w:r>
      <w:proofErr w:type="spellStart"/>
      <w:r>
        <w:rPr>
          <w:rFonts w:ascii="Calibri" w:hAnsi="Calibri" w:cs="Calibri"/>
          <w:bCs/>
          <w:sz w:val="22"/>
          <w:szCs w:val="22"/>
        </w:rPr>
        <w:t>β΄</w:t>
      </w:r>
      <w:proofErr w:type="spellEnd"/>
      <w:r>
        <w:rPr>
          <w:rFonts w:ascii="Calibri" w:hAnsi="Calibri" w:cs="Calibri"/>
          <w:bCs/>
          <w:sz w:val="22"/>
          <w:szCs w:val="22"/>
        </w:rPr>
        <w:t xml:space="preserve"> ανάγνωση του καταλόγου των μελών της Επιτροπής. Παρόντες ήταν οι βουλευτές κ.κ. </w:t>
      </w:r>
      <w:r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w:t>
      </w:r>
      <w:r>
        <w:rPr>
          <w:rFonts w:ascii="Calibri" w:hAnsi="Calibri" w:cs="Calibri"/>
          <w:bCs/>
          <w:sz w:val="22"/>
          <w:szCs w:val="22"/>
        </w:rPr>
        <w:t>Κ</w:t>
      </w:r>
      <w:r w:rsidRPr="008F735D">
        <w:rPr>
          <w:rFonts w:ascii="Calibri" w:hAnsi="Calibri" w:cs="Calibri"/>
          <w:bCs/>
          <w:sz w:val="22"/>
          <w:szCs w:val="22"/>
        </w:rPr>
        <w:t xml:space="preserve">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8F735D">
        <w:rPr>
          <w:rFonts w:ascii="Calibri" w:hAnsi="Calibri" w:cs="Calibri"/>
          <w:sz w:val="22"/>
          <w:szCs w:val="22"/>
        </w:rPr>
        <w:t>Γιαννακούρας Ευάγγελος, Καζάνη Αικατερίνη, Παππάς Πέτρος, Πουλάς Ανδρέας, Τσίμαρης Ιωάννης</w:t>
      </w:r>
      <w:r w:rsidRPr="008F735D">
        <w:rPr>
          <w:rFonts w:ascii="Calibri" w:hAnsi="Calibri" w:cs="Calibri"/>
          <w:bCs/>
          <w:sz w:val="22"/>
          <w:szCs w:val="22"/>
        </w:rPr>
        <w:t xml:space="preserve">, Χρηστίδης Παύλος, </w:t>
      </w:r>
      <w:r>
        <w:rPr>
          <w:rFonts w:ascii="Calibri" w:hAnsi="Calibri" w:cs="Calibri"/>
          <w:sz w:val="22"/>
          <w:szCs w:val="22"/>
        </w:rPr>
        <w:t>Δάγκα Παρασκευή (Βιβή)</w:t>
      </w:r>
      <w:r w:rsidRPr="008F735D">
        <w:rPr>
          <w:rFonts w:ascii="Calibri" w:hAnsi="Calibri" w:cs="Calibri"/>
          <w:sz w:val="22"/>
          <w:szCs w:val="22"/>
        </w:rPr>
        <w:t>, Κατσώτης Χρήστος, Λαμπρούλης Γεώργιος, Στολτίδης Λεωνίδας,</w:t>
      </w:r>
      <w:r w:rsidRPr="008F735D">
        <w:rPr>
          <w:rFonts w:ascii="Calibri" w:hAnsi="Calibri" w:cs="Calibri"/>
          <w:bCs/>
          <w:sz w:val="22"/>
          <w:szCs w:val="22"/>
        </w:rPr>
        <w:t xml:space="preserve"> </w:t>
      </w:r>
      <w:r>
        <w:rPr>
          <w:rFonts w:ascii="Calibri" w:hAnsi="Calibri" w:cs="Calibri"/>
          <w:bCs/>
          <w:sz w:val="22"/>
          <w:szCs w:val="22"/>
        </w:rPr>
        <w:t xml:space="preserve">Ακρίτα Έλενα, </w:t>
      </w:r>
      <w:r w:rsidRPr="008F735D">
        <w:rPr>
          <w:rFonts w:ascii="Calibri" w:hAnsi="Calibri" w:cs="Calibri"/>
          <w:bCs/>
          <w:sz w:val="22"/>
          <w:szCs w:val="22"/>
        </w:rPr>
        <w:t xml:space="preserve">Γιαννούλης Χρήστος, </w:t>
      </w:r>
      <w:r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Pr="008F735D">
        <w:rPr>
          <w:rFonts w:ascii="Calibri" w:hAnsi="Calibri" w:cs="Calibri"/>
          <w:bCs/>
          <w:sz w:val="22"/>
          <w:szCs w:val="22"/>
        </w:rPr>
        <w:t xml:space="preserve">Λινού Αθηνά, </w:t>
      </w:r>
      <w:r w:rsidRPr="008F735D">
        <w:rPr>
          <w:rFonts w:ascii="Calibri" w:hAnsi="Calibri" w:cs="Calibri"/>
          <w:sz w:val="22"/>
          <w:szCs w:val="22"/>
        </w:rPr>
        <w:lastRenderedPageBreak/>
        <w:t xml:space="preserve">Μπαράν Μπουρχάν, Παπαδόπουλος Νικόλαος,  Πολάκης Παύλος, </w:t>
      </w:r>
      <w:proofErr w:type="spellStart"/>
      <w:r w:rsidRPr="008F735D">
        <w:rPr>
          <w:rFonts w:ascii="Calibri" w:hAnsi="Calibri" w:cs="Calibri"/>
          <w:sz w:val="22"/>
          <w:szCs w:val="22"/>
        </w:rPr>
        <w:t>Οζγκιούρ</w:t>
      </w:r>
      <w:proofErr w:type="spellEnd"/>
      <w:r w:rsidRPr="008F735D">
        <w:rPr>
          <w:rFonts w:ascii="Calibri" w:hAnsi="Calibri" w:cs="Calibri"/>
          <w:sz w:val="22"/>
          <w:szCs w:val="22"/>
        </w:rPr>
        <w:t xml:space="preserve"> Φερχάτ, Φλώρος Κωνσταντίνος,</w:t>
      </w:r>
      <w:r w:rsidRPr="008F735D">
        <w:rPr>
          <w:rFonts w:ascii="Calibri" w:hAnsi="Calibri" w:cs="Calibri"/>
          <w:bCs/>
          <w:sz w:val="22"/>
          <w:szCs w:val="22"/>
        </w:rPr>
        <w:t xml:space="preserve"> Γαβρήλος Γεώργιος, Παναγιωτόπουλος Ανδρέας</w:t>
      </w:r>
      <w:r w:rsidRPr="008F735D">
        <w:rPr>
          <w:rFonts w:ascii="Calibri" w:hAnsi="Calibri" w:cs="Calibri"/>
          <w:sz w:val="22"/>
          <w:szCs w:val="22"/>
        </w:rPr>
        <w:t xml:space="preserve"> και Φωτίου Θεανώ</w:t>
      </w:r>
      <w:r>
        <w:rPr>
          <w:rFonts w:ascii="Calibri" w:hAnsi="Calibri" w:cs="Calibri"/>
          <w:sz w:val="22"/>
          <w:szCs w:val="22"/>
        </w:rPr>
        <w:t>.</w:t>
      </w:r>
    </w:p>
    <w:p w14:paraId="6DA0F2B2" w14:textId="69345005" w:rsidR="00091CC3" w:rsidRPr="00B00DC6" w:rsidRDefault="00091CC3" w:rsidP="00B00DC6">
      <w:pPr>
        <w:spacing w:line="276" w:lineRule="auto"/>
        <w:ind w:firstLine="720"/>
        <w:contextualSpacing/>
        <w:jc w:val="both"/>
        <w:rPr>
          <w:rFonts w:ascii="Calibri" w:hAnsi="Calibri" w:cs="Calibri"/>
          <w:b/>
          <w:bCs/>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(Πρόεδρος της Επιτροπής):</w:t>
      </w:r>
      <w:r w:rsidRPr="00B00DC6">
        <w:rPr>
          <w:rFonts w:ascii="Calibri" w:hAnsi="Calibri" w:cs="Calibri"/>
          <w:sz w:val="22"/>
          <w:szCs w:val="22"/>
        </w:rPr>
        <w:t xml:space="preserve"> </w:t>
      </w:r>
      <w:r w:rsidR="007C0827">
        <w:rPr>
          <w:rFonts w:ascii="Calibri" w:hAnsi="Calibri" w:cs="Calibri"/>
          <w:sz w:val="22"/>
          <w:szCs w:val="22"/>
        </w:rPr>
        <w:t xml:space="preserve"> </w:t>
      </w:r>
      <w:r w:rsidRPr="00B00DC6">
        <w:rPr>
          <w:rFonts w:ascii="Calibri" w:hAnsi="Calibri" w:cs="Calibri"/>
          <w:sz w:val="22"/>
          <w:szCs w:val="22"/>
        </w:rPr>
        <w:t>Τον λόγο έχει η Ειδική Αγορήτρια της Κ.Ο. «</w:t>
      </w:r>
      <w:r w:rsidR="009D4A86" w:rsidRPr="00B00DC6">
        <w:rPr>
          <w:rFonts w:ascii="Calibri" w:hAnsi="Calibri" w:cs="Calibri"/>
          <w:sz w:val="22"/>
          <w:szCs w:val="22"/>
        </w:rPr>
        <w:t xml:space="preserve">ΕΛΛΗΝΙΚΗ ΛΥΣΗ </w:t>
      </w:r>
      <w:r w:rsidRPr="00B00DC6">
        <w:rPr>
          <w:rFonts w:ascii="Calibri" w:hAnsi="Calibri" w:cs="Calibri"/>
          <w:sz w:val="22"/>
          <w:szCs w:val="22"/>
        </w:rPr>
        <w:t>– ΚΥΡΙΑΚΟΣ ΒΕΛΟΠΟΥΛΟΣ», κυρία Μαρία Αθανασίου.</w:t>
      </w:r>
    </w:p>
    <w:p w14:paraId="528B7A8B"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 xml:space="preserve">ΜΑΡΙΑ ΑΘΑΝΑΣΙΟΥ (Ειδική Αγορήτρια της Κ.Ο. «ΕΛΛΗΝΙΚΗ ΛΥΣΗ – ΚΥΡΙΑΚΟΣ ΒΕΛΟΠΟΥΛΟΣ»): </w:t>
      </w:r>
      <w:r w:rsidRPr="00B00DC6">
        <w:rPr>
          <w:rFonts w:ascii="Calibri" w:hAnsi="Calibri" w:cs="Calibri"/>
          <w:sz w:val="22"/>
          <w:szCs w:val="22"/>
        </w:rPr>
        <w:t>Ευχαριστώ, κύριε Πρόεδρε. Κυρία Υπουργέ, κύριοι συνάδελφοι, το υπό επεξεργασία σχέδιο νόμου με τίτλο «Προσωπικός Βοηθός, Πρώιμη Παρέμβαση και λοιπές ενεργητικές πολιτικές για άτομα με αναπηρία, ρυθμίσεις στεγαστικής πολιτικής και άλλες διατάξεις», εισάγει ένα θεσμό, το θεσμό του Προσωπικού Βοηθού, ο οποίος αν λειτουργεί σωστά αναμφίβολα είναι κοινωνικά αναγκαίος και αποδεκτός από το σύνολο του πολιτικού κόσμου και της κοινωνίας.</w:t>
      </w:r>
    </w:p>
    <w:p w14:paraId="4BE90548"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 Η ανεξάρτητη διαβίωση και η συμπερίληψη των Ατόμων με Αναπηρία αποτελούν ιερή υποχρέωση μιας ευνομούμενης Πολιτείας. Ωστόσο, η συγκεκριμένη νομοθετική πρωτοβουλία της Κυβέρνησης παρά τις βαρύγδουπες εξαγγελίες αποδεικνύεται στην πράξη ένα επικοινωνιακό πυροτέχνημα παρά ένα βιώσιμο και δίκαιο πλαίσιο και κυρίως ένα πλαίσιο στο οποίο θα εντάσσονται όλοι όσοι έχουν ανάγκη Προσωπικού Βοηθού με κριτήριο την αντικειμενική τους ανάγκη. </w:t>
      </w:r>
    </w:p>
    <w:p w14:paraId="457C6C61"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Αντιθέτως, στο παρόν σχέδιο νόμου διαπιστώνουμε πως μέσα από ένα σύνολο πολύπλοκων προϋποθέσεων, εξαιρέσεων, ηλικιακών και εισοδηματικών φίλτρων, καθώς και δαιδαλωδών κριτηρίων επιλογής, η Κυβέρνηση φαίνεται να ενδιαφέρεται πρωτίστως να δείξει ότι έκανε κάτι, παρά να οικοδομήσει ένα σταθερό, καθολικό και </w:t>
      </w:r>
      <w:proofErr w:type="spellStart"/>
      <w:r w:rsidRPr="00B00DC6">
        <w:rPr>
          <w:rFonts w:ascii="Calibri" w:hAnsi="Calibri" w:cs="Calibri"/>
          <w:sz w:val="22"/>
          <w:szCs w:val="22"/>
        </w:rPr>
        <w:t>προσβάσιμο</w:t>
      </w:r>
      <w:proofErr w:type="spellEnd"/>
      <w:r w:rsidRPr="00B00DC6">
        <w:rPr>
          <w:rFonts w:ascii="Calibri" w:hAnsi="Calibri" w:cs="Calibri"/>
          <w:sz w:val="22"/>
          <w:szCs w:val="22"/>
        </w:rPr>
        <w:t xml:space="preserve"> δίχτυ ασφαλείας.</w:t>
      </w:r>
    </w:p>
    <w:p w14:paraId="59DD11AF" w14:textId="77777777" w:rsidR="00895E71" w:rsidRDefault="00091CC3" w:rsidP="00895E71">
      <w:pPr>
        <w:spacing w:line="276" w:lineRule="auto"/>
        <w:ind w:firstLine="720"/>
        <w:contextualSpacing/>
        <w:jc w:val="both"/>
        <w:rPr>
          <w:rFonts w:ascii="Calibri" w:hAnsi="Calibri" w:cs="Calibri"/>
          <w:b/>
          <w:bCs/>
          <w:sz w:val="22"/>
          <w:szCs w:val="22"/>
        </w:rPr>
      </w:pPr>
      <w:r w:rsidRPr="00B00DC6">
        <w:rPr>
          <w:rFonts w:ascii="Calibri" w:hAnsi="Calibri" w:cs="Calibri"/>
          <w:sz w:val="22"/>
          <w:szCs w:val="22"/>
        </w:rPr>
        <w:t xml:space="preserve"> Πριν περάσω στην κατ’ </w:t>
      </w:r>
      <w:proofErr w:type="spellStart"/>
      <w:r w:rsidRPr="00B00DC6">
        <w:rPr>
          <w:rFonts w:ascii="Calibri" w:hAnsi="Calibri" w:cs="Calibri"/>
          <w:sz w:val="22"/>
          <w:szCs w:val="22"/>
        </w:rPr>
        <w:t>άρθρον</w:t>
      </w:r>
      <w:proofErr w:type="spellEnd"/>
      <w:r w:rsidRPr="00B00DC6">
        <w:rPr>
          <w:rFonts w:ascii="Calibri" w:hAnsi="Calibri" w:cs="Calibri"/>
          <w:sz w:val="22"/>
          <w:szCs w:val="22"/>
        </w:rPr>
        <w:t xml:space="preserve"> τοποθέτησή μου</w:t>
      </w:r>
      <w:r w:rsidR="00F13B00" w:rsidRPr="00F13B00">
        <w:rPr>
          <w:rFonts w:ascii="Calibri" w:hAnsi="Calibri" w:cs="Calibri"/>
          <w:sz w:val="22"/>
          <w:szCs w:val="22"/>
        </w:rPr>
        <w:t>,</w:t>
      </w:r>
      <w:r w:rsidRPr="00B00DC6">
        <w:rPr>
          <w:rFonts w:ascii="Calibri" w:hAnsi="Calibri" w:cs="Calibri"/>
          <w:sz w:val="22"/>
          <w:szCs w:val="22"/>
        </w:rPr>
        <w:t xml:space="preserve"> θα ήθελα παρακαλώ η Κυβέρνηση να δώσει βάση τα εξής εξαιρετικώς σημαντικά. Οι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δεν ζητούν γενική τοποθέτηση για τα δικαιώματά τους, ούτε γενικές διακηρύξεις εν </w:t>
      </w:r>
      <w:proofErr w:type="spellStart"/>
      <w:r w:rsidRPr="00B00DC6">
        <w:rPr>
          <w:rFonts w:ascii="Calibri" w:hAnsi="Calibri" w:cs="Calibri"/>
          <w:sz w:val="22"/>
          <w:szCs w:val="22"/>
        </w:rPr>
        <w:t>είδει</w:t>
      </w:r>
      <w:proofErr w:type="spellEnd"/>
      <w:r w:rsidRPr="00B00DC6">
        <w:rPr>
          <w:rFonts w:ascii="Calibri" w:hAnsi="Calibri" w:cs="Calibri"/>
          <w:sz w:val="22"/>
          <w:szCs w:val="22"/>
        </w:rPr>
        <w:t xml:space="preserve"> ευχολογίου. Δεν ζητούν ευχές ή γενικές διαπιστώσεις, δεν ζητούν απλή αναφορά στην ανάγκη διεύρυνσης του Προσωπικού Βοηθού, δεν αρκεί αυτό.  Ζητούν να τεθεί ρητά και να απαντηθεί από την κυρία Υπουργό το εξής συγκεκριμένο ερώτημα μετά από τρία χρόνια αναμονής. Τι θα γίνει με τους ήδη επιλέξιμους, αλλά μη κληρωθέντες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του </w:t>
      </w:r>
      <w:r w:rsidR="00F13B00" w:rsidRPr="00B00DC6">
        <w:rPr>
          <w:rFonts w:ascii="Calibri" w:hAnsi="Calibri" w:cs="Calibri"/>
          <w:sz w:val="22"/>
          <w:szCs w:val="22"/>
        </w:rPr>
        <w:t xml:space="preserve">πιλοτικού προγράμματος </w:t>
      </w:r>
      <w:r w:rsidRPr="00B00DC6">
        <w:rPr>
          <w:rFonts w:ascii="Calibri" w:hAnsi="Calibri" w:cs="Calibri"/>
          <w:sz w:val="22"/>
          <w:szCs w:val="22"/>
        </w:rPr>
        <w:t>«Προσωπικός Βοηθός για άτομα με αναπηρία»;</w:t>
      </w:r>
    </w:p>
    <w:p w14:paraId="086E12F3" w14:textId="6BC40412" w:rsidR="00091CC3" w:rsidRPr="00895E71" w:rsidRDefault="00091CC3" w:rsidP="00895E71">
      <w:pPr>
        <w:spacing w:line="276" w:lineRule="auto"/>
        <w:ind w:firstLine="720"/>
        <w:contextualSpacing/>
        <w:jc w:val="both"/>
        <w:rPr>
          <w:rFonts w:ascii="Calibri" w:hAnsi="Calibri" w:cs="Calibri"/>
          <w:b/>
          <w:bCs/>
          <w:sz w:val="22"/>
          <w:szCs w:val="22"/>
        </w:rPr>
      </w:pPr>
      <w:r w:rsidRPr="00B00DC6">
        <w:rPr>
          <w:rFonts w:ascii="Calibri" w:hAnsi="Calibri" w:cs="Calibri"/>
          <w:sz w:val="22"/>
          <w:szCs w:val="22"/>
        </w:rPr>
        <w:t xml:space="preserve">Οι άνθρωποι αυτοί αξιολογήθηκαν θετικά από το ίδιο το </w:t>
      </w:r>
      <w:r w:rsidR="00F040E3">
        <w:rPr>
          <w:rFonts w:ascii="Calibri" w:hAnsi="Calibri" w:cs="Calibri"/>
          <w:sz w:val="22"/>
          <w:szCs w:val="22"/>
        </w:rPr>
        <w:t>Κ</w:t>
      </w:r>
      <w:r w:rsidRPr="00B00DC6">
        <w:rPr>
          <w:rFonts w:ascii="Calibri" w:hAnsi="Calibri" w:cs="Calibri"/>
          <w:sz w:val="22"/>
          <w:szCs w:val="22"/>
        </w:rPr>
        <w:t xml:space="preserve">ράτος. Δεν απορρίφθηκαν. Δεν κρίθηκε ότι δεν έχουν ανάγκη. Αντιθέτως, αναγνωρίστηκε ότι χρειάζεται προσωπική βοήθεια, αλλά έμεινε ανοιχτός λόγω κλήρωσης ή περιορισμένου προϋπολογισμού. Θα υπάρξει μεταβατική ένταξη των επιλέξιμων μη κληρωθέντων; Θα υπάρξει απόλυτη προτεραιότητα για όσους έχουν ήδη αξιολογηθεί θετικά από το κράτος; Θα ληφθεί υπόψη η προηγούμενη θετική αξιολόγηση ή θα αναγκαστούν να ξεκινήσουν ξανά από το μηδέν; Θα υπάρξει ειδική διάταξη ή ρητή δέσμευση ώστε να μην μείνουν ξανά εκτός προγράμματος αυτοί οι άνθρωποι; </w:t>
      </w:r>
    </w:p>
    <w:p w14:paraId="01D9BA1D"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Προχωρώντας τώρα στην κατ’ </w:t>
      </w:r>
      <w:proofErr w:type="spellStart"/>
      <w:r w:rsidRPr="00B00DC6">
        <w:rPr>
          <w:rFonts w:ascii="Calibri" w:hAnsi="Calibri" w:cs="Calibri"/>
          <w:sz w:val="22"/>
          <w:szCs w:val="22"/>
        </w:rPr>
        <w:t>άρθρον</w:t>
      </w:r>
      <w:proofErr w:type="spellEnd"/>
      <w:r w:rsidRPr="00B00DC6">
        <w:rPr>
          <w:rFonts w:ascii="Calibri" w:hAnsi="Calibri" w:cs="Calibri"/>
          <w:sz w:val="22"/>
          <w:szCs w:val="22"/>
        </w:rPr>
        <w:t xml:space="preserve"> επεξεργασία του παρόντος, διαπιστώνουμε ότι η επιλογή της Κυβέρνησης να καταστήσει πολύπλοκη τη διαδικασία λειτουργίας του προσωπικού βοηθού, αποκαλύπτεται σαφώς στα επιμέρους άρθρα του νομοσχεδίου. Συγκεκριμένα, στο άρθρο 4 έρχεται να επιβεβαιώσει τους σοβαρούς προβληματισμούς της «ΕΛΛΗΝΙΚΗΣ ΛΥΣΗΣ» καθώς αποκαλύπτει ότι η Κυβέρνηση αντιμετωπίζει ένα τόσο ευαίσθητο </w:t>
      </w:r>
      <w:r w:rsidRPr="00B00DC6">
        <w:rPr>
          <w:rFonts w:ascii="Calibri" w:hAnsi="Calibri" w:cs="Calibri"/>
          <w:sz w:val="22"/>
          <w:szCs w:val="22"/>
        </w:rPr>
        <w:lastRenderedPageBreak/>
        <w:t xml:space="preserve">εθνικό και κοινωνικό ζήτημα όπως η διαβίωση των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με όρους γραφειοκρατίας, προσωρινότητας και εξάρτησης από ξένα κονδύλια. </w:t>
      </w:r>
    </w:p>
    <w:p w14:paraId="18C5A91A" w14:textId="2B74B882"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Αντί, λοιπόν, το </w:t>
      </w:r>
      <w:r w:rsidR="00CF4D0B">
        <w:rPr>
          <w:rFonts w:ascii="Calibri" w:hAnsi="Calibri" w:cs="Calibri"/>
          <w:sz w:val="22"/>
          <w:szCs w:val="22"/>
        </w:rPr>
        <w:t>Κ</w:t>
      </w:r>
      <w:r w:rsidRPr="00B00DC6">
        <w:rPr>
          <w:rFonts w:ascii="Calibri" w:hAnsi="Calibri" w:cs="Calibri"/>
          <w:sz w:val="22"/>
          <w:szCs w:val="22"/>
        </w:rPr>
        <w:t xml:space="preserve">ράτος να εγγυηθεί ένα σταθερό μόνιμο και αποκλειστικά εθνικό προϋπολογισμό, ο οποίος θα μπορεί να διασφαλίσει την απρόσκοπτη χρηματοδότηση των αναγκών των συμπολιτών μας, επιλέγει να στηριχθεί στην ευκολία των ευρωπαϊκών προγραμμάτων αφήνοντας ανοιχτό το εφιαλτικό ενδεχόμενο ο θεσμός να καταρρεύσει μόλις στερέψουν οι σχετικές πιστώσεις. Αυτή είναι η αλήθεια. Πώς είναι δυνατόν η Κυβέρνηση να </w:t>
      </w:r>
      <w:proofErr w:type="spellStart"/>
      <w:r w:rsidRPr="00B00DC6">
        <w:rPr>
          <w:rFonts w:ascii="Calibri" w:hAnsi="Calibri" w:cs="Calibri"/>
          <w:sz w:val="22"/>
          <w:szCs w:val="22"/>
        </w:rPr>
        <w:t>οικοδομεί</w:t>
      </w:r>
      <w:proofErr w:type="spellEnd"/>
      <w:r w:rsidRPr="00B00DC6">
        <w:rPr>
          <w:rFonts w:ascii="Calibri" w:hAnsi="Calibri" w:cs="Calibri"/>
          <w:sz w:val="22"/>
          <w:szCs w:val="22"/>
        </w:rPr>
        <w:t xml:space="preserve"> την ανεξάρτητη διαβίωση των προσώπων με αναπηρία πάνω σε προσωρινούς πόρους της Ευρωπαϊκής Ένωσης; Τι θα απογίνουν αυτοί οι άνθρωποι και οι οικογένειές τους όταν το εκάστοτε ευρωπαϊκό πρόγραμμα ολοκληρωθεί; Μπορεί να μας εξηγήσει η Κυβέρνηση γιατί αρνείται πεισματικά να δεσμεύσει μόνιμα εθνικά κονδύλια</w:t>
      </w:r>
      <w:r w:rsidR="00CF4D0B">
        <w:rPr>
          <w:rFonts w:ascii="Calibri" w:hAnsi="Calibri" w:cs="Calibri"/>
          <w:sz w:val="22"/>
          <w:szCs w:val="22"/>
        </w:rPr>
        <w:t>,</w:t>
      </w:r>
      <w:r w:rsidRPr="00B00DC6">
        <w:rPr>
          <w:rFonts w:ascii="Calibri" w:hAnsi="Calibri" w:cs="Calibri"/>
          <w:sz w:val="22"/>
          <w:szCs w:val="22"/>
        </w:rPr>
        <w:t xml:space="preserve"> αποδεικνύοντας στην πράξη ότι η κοινωνική πρόνοια δεν αποτελεί την πρώτη της προτεραιότητα; </w:t>
      </w:r>
    </w:p>
    <w:p w14:paraId="71F5179F" w14:textId="11CBDEFF"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Προχωρώντας</w:t>
      </w:r>
      <w:r w:rsidR="000866E8">
        <w:rPr>
          <w:rFonts w:ascii="Calibri" w:hAnsi="Calibri" w:cs="Calibri"/>
          <w:sz w:val="22"/>
          <w:szCs w:val="22"/>
        </w:rPr>
        <w:t>,</w:t>
      </w:r>
      <w:r w:rsidRPr="00B00DC6">
        <w:rPr>
          <w:rFonts w:ascii="Calibri" w:hAnsi="Calibri" w:cs="Calibri"/>
          <w:sz w:val="22"/>
          <w:szCs w:val="22"/>
        </w:rPr>
        <w:t xml:space="preserve"> διαπιστώνουμε ότι η Κυβέρνηση θέτει αποκλεισμούς και φίλτρα στους ωφελούμενους. Στο άρθρο 5, αντί ο θεσμός να απευθύνεται καθολικά σε όσους έχουν ανάγκη, η παροχή του τελεί υπό την προϋπόθεση της εξάντλησης του διαθέσιμου προϋπολογισμού και εισάγει αδικαιολόγητους ηλικιακούς αποκλεισμούς. Γιατί η Κυβέρνηση θέτει στενά ηλικιακά όρια από 16 έως 67 ετών, αποκλείοντας προκλητικά τα παιδιά κάτω των 16 ετών και τους ηλικιωμένους άνω των 67; Λες και η ανάγκη για αξιοπρεπή διαβίωση και προσωπικό βοηθό σταματά να υφίσταται σε αυτές τις ηλικίες. </w:t>
      </w:r>
    </w:p>
    <w:p w14:paraId="6298230C"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Επιπλέον, η αυστηρή προϋπόθεση για διαμονή σε κατοικία και ο πλήρης αποκλεισμός όσων βρίσκονται σε κωματώδη κατάσταση ή χρήζουν νοσηλευτικής φροντίδας, στερεί τη βοήθεια από τις πλέον ευάλωτες περιπτώσεις, </w:t>
      </w:r>
      <w:proofErr w:type="spellStart"/>
      <w:r w:rsidRPr="00B00DC6">
        <w:rPr>
          <w:rFonts w:ascii="Calibri" w:hAnsi="Calibri" w:cs="Calibri"/>
          <w:sz w:val="22"/>
          <w:szCs w:val="22"/>
        </w:rPr>
        <w:t>μετακυλύοντας</w:t>
      </w:r>
      <w:proofErr w:type="spellEnd"/>
      <w:r w:rsidRPr="00B00DC6">
        <w:rPr>
          <w:rFonts w:ascii="Calibri" w:hAnsi="Calibri" w:cs="Calibri"/>
          <w:sz w:val="22"/>
          <w:szCs w:val="22"/>
        </w:rPr>
        <w:t xml:space="preserve"> όλο το βάρος της οικογένειας που εν τω μεταξύ δεν τους ορίζει ως προσωπικούς βοηθούς. Με ποια ηθική νομιμοποίηση η Κυβέρνηση αγνοεί τους πιο βαριά πάσχοντες, τους πλέον ανήμπορους συμπολίτες μας, οι οποίοι έχουν τη μεγαλύτερη ανάγκη από κάθε άλλον σπρώχνοντας ουσιαστικά στο περιθώριο και στην </w:t>
      </w:r>
      <w:proofErr w:type="spellStart"/>
      <w:r w:rsidRPr="00B00DC6">
        <w:rPr>
          <w:rFonts w:ascii="Calibri" w:hAnsi="Calibri" w:cs="Calibri"/>
          <w:sz w:val="22"/>
          <w:szCs w:val="22"/>
        </w:rPr>
        <w:t>ιδρυματοποίηση</w:t>
      </w:r>
      <w:proofErr w:type="spellEnd"/>
      <w:r w:rsidRPr="00B00DC6">
        <w:rPr>
          <w:rFonts w:ascii="Calibri" w:hAnsi="Calibri" w:cs="Calibri"/>
          <w:sz w:val="22"/>
          <w:szCs w:val="22"/>
        </w:rPr>
        <w:t xml:space="preserve">; Γιατί στερείται ο προσωπικός βοηθός από έναν άνθρωπο σε κώμα ή με βαριά νοητική στέρηση επιβαρύνοντας αποκλειστικά την οικογένειά του η οποία αφήνεται αβοήθητη να σηκώσει ένα αβάσταχτο σταυρό; </w:t>
      </w:r>
    </w:p>
    <w:p w14:paraId="01857FF8"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Κυβέρνηση επιλέγει να αντιμετωπίσει τους ανάπηρους συμπολίτες μας όχι ως πρόσωπα με απαράγραπτα δικαιώματα, αλλά ως απλούς αριθμούς σε μια ψυχρή λίστα </w:t>
      </w:r>
      <w:proofErr w:type="spellStart"/>
      <w:r w:rsidRPr="00B00DC6">
        <w:rPr>
          <w:rFonts w:ascii="Calibri" w:hAnsi="Calibri" w:cs="Calibri"/>
          <w:sz w:val="22"/>
          <w:szCs w:val="22"/>
        </w:rPr>
        <w:t>μοριοδότησης</w:t>
      </w:r>
      <w:proofErr w:type="spellEnd"/>
      <w:r w:rsidRPr="00B00DC6">
        <w:rPr>
          <w:rFonts w:ascii="Calibri" w:hAnsi="Calibri" w:cs="Calibri"/>
          <w:sz w:val="22"/>
          <w:szCs w:val="22"/>
        </w:rPr>
        <w:t>, την οποία μάλιστα υποτάσσει στην εξάντληση του διαθέσιμου προϋπολογισμού. Πώς είναι δυνατόν η παροχή ενός τόσο ζωτικού βοηθήματος να εξαρτάται από το αν φτάνουν τα λεφτά και όχι από το αν ο άνθρωπος έχει πραγματική ανάγκη;</w:t>
      </w:r>
    </w:p>
    <w:p w14:paraId="798B0330" w14:textId="09D9F1EB"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 Επίσης, το παρόν νομοσχέδιο φέρ</w:t>
      </w:r>
      <w:r w:rsidR="00A647C5">
        <w:rPr>
          <w:rFonts w:ascii="Calibri" w:hAnsi="Calibri" w:cs="Calibri"/>
          <w:sz w:val="22"/>
          <w:szCs w:val="22"/>
        </w:rPr>
        <w:t>ν</w:t>
      </w:r>
      <w:r w:rsidRPr="00B00DC6">
        <w:rPr>
          <w:rFonts w:ascii="Calibri" w:hAnsi="Calibri" w:cs="Calibri"/>
          <w:sz w:val="22"/>
          <w:szCs w:val="22"/>
        </w:rPr>
        <w:t xml:space="preserve">ει πλήγμα στην ελληνική οικογένεια στο άρθρο 6. Η απαγόρευση ορισμού συγγενών πρώτου και δευτέρου βαθμού, ως προσωπικών βοηθών, με ελάχιστες εξαιρέσεις για ορεινούς ή νησιωτικούς δήμους, κάτω των 5.000 κατοίκων, αγνοεί προκλητικά την ελληνική πραγματικότητα στην περιφέρεια, όπου η εύρεση πιστοποιημένου προσωπικού είναι αδύνατη. Το έζησα εγώ στη Λήμνο προσωπικά με ένα παιδί με 100% αναπηρία, κυρία Υπουργέ. Γιατί η Κυβέρνηση απαγορεύει ρητά και καθολικά σε συγγενείς πρώτου και δευτέρου βαθμού να οριστούν ως προσωπικοί βοηθοί με μοναδική εξαίρεση τους πολύ μικρούς ορεινούς ή νησιωτικούς δήμους κάτω των 5.000 κατοίκων; </w:t>
      </w:r>
    </w:p>
    <w:p w14:paraId="2609F542" w14:textId="1681F6CC"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Τι θα κάνει μια οικογένεια που ζει σε μια επαρχιακή πόλη ή σε ένα μεγάλο δήμο της περιφέρειας, όπου δεν υπάρχει διαθέσιμος κανένας ξένος πιστοποιημένος βοηθός; Γιατί στερείτε από τον ανάπηρο συμπολίτη μας το δικαίωμα να επιλέξει τον άνθρωπο που εμπιστεύεται περισσότερο από τον καθένα, τη μητέρα του, τον πατέρα του, τον αδερφό του </w:t>
      </w:r>
      <w:r w:rsidRPr="00B00DC6">
        <w:rPr>
          <w:rFonts w:ascii="Calibri" w:hAnsi="Calibri" w:cs="Calibri"/>
          <w:sz w:val="22"/>
          <w:szCs w:val="22"/>
        </w:rPr>
        <w:lastRenderedPageBreak/>
        <w:t>και να ενισχύεται οικονομικά αυτός ο άνθρωπος για την πλήρη και εξαντλητική απασχόληση που ήδη προσφέρει και η οποία του στερεί τη δυνατότητα να εργαστεί αλλού και να συμπληρώσει το εισόδημά του</w:t>
      </w:r>
      <w:r w:rsidR="00A647C5">
        <w:rPr>
          <w:rFonts w:ascii="Calibri" w:hAnsi="Calibri" w:cs="Calibri"/>
          <w:sz w:val="22"/>
          <w:szCs w:val="22"/>
        </w:rPr>
        <w:t>;</w:t>
      </w:r>
    </w:p>
    <w:p w14:paraId="61786775" w14:textId="43B9244D"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Εκβιαστικές προθεσμίες και εργασιακή επισφάλεια </w:t>
      </w:r>
      <w:r w:rsidR="007225A2">
        <w:rPr>
          <w:rFonts w:ascii="Calibri" w:hAnsi="Calibri" w:cs="Calibri"/>
          <w:sz w:val="22"/>
          <w:szCs w:val="22"/>
        </w:rPr>
        <w:t>στο</w:t>
      </w:r>
      <w:r w:rsidRPr="00B00DC6">
        <w:rPr>
          <w:rFonts w:ascii="Calibri" w:hAnsi="Calibri" w:cs="Calibri"/>
          <w:sz w:val="22"/>
          <w:szCs w:val="22"/>
        </w:rPr>
        <w:t xml:space="preserve"> άρθρο 7. Η θέσπιση της ασφυκτικής εξάμηνης προθεσμίας για την επιλογή βοηθού με ποινή αυτόματης ανάκλησης της έγκρισης αποτελεί εκβιασμό για τα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που αδυνατούν να βρουν προσωπικό. Παράλληλα, το μοντέλο απασχόλησης σε ωριαία βάση μετατρέπει τους βοηθούς σε λογιστές, ενώ η ρευστή κλιμακωτή αμοιβή δημιουργεί εργαζόμενους δύο ταχυτήτων. </w:t>
      </w:r>
    </w:p>
    <w:p w14:paraId="6325EF6F" w14:textId="77777777"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Την ίδια στιγμή το μοντέλο της απασχόλησης σε ωριαία βάση και η συνεχής υποχρεώσεις των δύο μερών να δηλώνουν τακτικά στο πληροφοριακό σύστημα τις ημέρες και τις ώρες εργασίας μετατρέπουν τη σχέση αυτή σε μία αέναη ψηφιακή καταγραφή. Αντί ο βοηθός να είναι προσηλωμένος στην ουσιαστική στήριξη του ατόμου, υποχρεώνεται να γίνεται λογιστής του εαυτού του αντιμέτωπος με ένα δυσκίνητο κρατικό μηχανισμό. </w:t>
      </w:r>
    </w:p>
    <w:p w14:paraId="415F5FCC" w14:textId="77777777"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Ακόμα πιο προβληματικό είναι το ζήτημα της αμοιβής. Η πρόβλεψη ότι «η αμοιβή δύναται να κλιμακώνεται, ανάλογα με την κατάταξη του </w:t>
      </w:r>
      <w:proofErr w:type="spellStart"/>
      <w:r w:rsidRPr="00B00DC6">
        <w:rPr>
          <w:rFonts w:ascii="Calibri" w:hAnsi="Calibri" w:cs="Calibri"/>
          <w:sz w:val="22"/>
          <w:szCs w:val="22"/>
        </w:rPr>
        <w:t>ωφελουμένου</w:t>
      </w:r>
      <w:proofErr w:type="spellEnd"/>
      <w:r w:rsidRPr="00B00DC6">
        <w:rPr>
          <w:rFonts w:ascii="Calibri" w:hAnsi="Calibri" w:cs="Calibri"/>
          <w:sz w:val="22"/>
          <w:szCs w:val="22"/>
        </w:rPr>
        <w:t xml:space="preserve">» αφήνει ορθάνοιχτο το ενδεχόμενο για </w:t>
      </w:r>
      <w:proofErr w:type="spellStart"/>
      <w:r w:rsidRPr="00B00DC6">
        <w:rPr>
          <w:rFonts w:ascii="Calibri" w:hAnsi="Calibri" w:cs="Calibri"/>
          <w:sz w:val="22"/>
          <w:szCs w:val="22"/>
        </w:rPr>
        <w:t>υποαμοιβή</w:t>
      </w:r>
      <w:proofErr w:type="spellEnd"/>
      <w:r w:rsidRPr="00B00DC6">
        <w:rPr>
          <w:rFonts w:ascii="Calibri" w:hAnsi="Calibri" w:cs="Calibri"/>
          <w:sz w:val="22"/>
          <w:szCs w:val="22"/>
        </w:rPr>
        <w:t xml:space="preserve"> των βοηθών και δημιουργεί εργαζόμενους δύο ταχυτήτων. Πώς θα προσελκύσει το πρόγραμμα σοβαρούς εκπαιδευμένους και αφοσιωμένους επαγγελματίες, όταν η αμοιβή τους θα είναι ρευστή και εξαρτώμενη από κρατικούς πίνακες </w:t>
      </w:r>
      <w:proofErr w:type="spellStart"/>
      <w:r w:rsidRPr="00B00DC6">
        <w:rPr>
          <w:rFonts w:ascii="Calibri" w:hAnsi="Calibri" w:cs="Calibri"/>
          <w:sz w:val="22"/>
          <w:szCs w:val="22"/>
        </w:rPr>
        <w:t>μοριοδότησης</w:t>
      </w:r>
      <w:proofErr w:type="spellEnd"/>
      <w:r w:rsidRPr="00B00DC6">
        <w:rPr>
          <w:rFonts w:ascii="Calibri" w:hAnsi="Calibri" w:cs="Calibri"/>
          <w:sz w:val="22"/>
          <w:szCs w:val="22"/>
        </w:rPr>
        <w:t xml:space="preserve">; </w:t>
      </w:r>
    </w:p>
    <w:p w14:paraId="02EAF339" w14:textId="7CF50FD0"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Ψηφιακός έλεγχος και παρακολούθηση του άρθρου 8</w:t>
      </w:r>
      <w:r w:rsidR="008756ED">
        <w:rPr>
          <w:rFonts w:ascii="Calibri" w:hAnsi="Calibri" w:cs="Calibri"/>
          <w:sz w:val="22"/>
          <w:szCs w:val="22"/>
        </w:rPr>
        <w:t>, τ</w:t>
      </w:r>
      <w:r w:rsidRPr="00B00DC6">
        <w:rPr>
          <w:rFonts w:ascii="Calibri" w:hAnsi="Calibri" w:cs="Calibri"/>
          <w:sz w:val="22"/>
          <w:szCs w:val="22"/>
        </w:rPr>
        <w:t xml:space="preserve">ο </w:t>
      </w:r>
      <w:r w:rsidR="008756ED">
        <w:rPr>
          <w:rFonts w:ascii="Calibri" w:hAnsi="Calibri" w:cs="Calibri"/>
          <w:sz w:val="22"/>
          <w:szCs w:val="22"/>
        </w:rPr>
        <w:t>Κ</w:t>
      </w:r>
      <w:r w:rsidRPr="00B00DC6">
        <w:rPr>
          <w:rFonts w:ascii="Calibri" w:hAnsi="Calibri" w:cs="Calibri"/>
          <w:sz w:val="22"/>
          <w:szCs w:val="22"/>
        </w:rPr>
        <w:t xml:space="preserve">ράτος στήνει ένα γιγάντιο μηχανισμό ελέγχου εισβάλλοντας στην ιδιωτική ζωή των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και των συγγενών τους έως 2ου βαθμού, ζητώντας διασταύρωση εισοδημάτων, περιουσιακών στοιχείων και αριθμών παροχής ρεύματος, αντιμετωπίζοντάς τους, ουσιαστικά, ως «εν δυνάμει ύποπτους». </w:t>
      </w:r>
    </w:p>
    <w:p w14:paraId="0A818A95" w14:textId="15B450C5"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Νομοθέτηση με λευκές επιταγές στο άρθρο 9</w:t>
      </w:r>
      <w:r w:rsidR="008279B1">
        <w:rPr>
          <w:rFonts w:ascii="Calibri" w:hAnsi="Calibri" w:cs="Calibri"/>
          <w:sz w:val="22"/>
          <w:szCs w:val="22"/>
        </w:rPr>
        <w:t>, ό</w:t>
      </w:r>
      <w:r w:rsidRPr="00B00DC6">
        <w:rPr>
          <w:rFonts w:ascii="Calibri" w:hAnsi="Calibri" w:cs="Calibri"/>
          <w:sz w:val="22"/>
          <w:szCs w:val="22"/>
        </w:rPr>
        <w:t xml:space="preserve">λη η ουσία του προγράμματος </w:t>
      </w:r>
      <w:r w:rsidR="008279B1">
        <w:rPr>
          <w:rFonts w:ascii="Calibri" w:hAnsi="Calibri" w:cs="Calibri"/>
          <w:sz w:val="22"/>
          <w:szCs w:val="22"/>
        </w:rPr>
        <w:t>-</w:t>
      </w:r>
      <w:r w:rsidRPr="00B00DC6">
        <w:rPr>
          <w:rFonts w:ascii="Calibri" w:hAnsi="Calibri" w:cs="Calibri"/>
          <w:sz w:val="22"/>
          <w:szCs w:val="22"/>
        </w:rPr>
        <w:t xml:space="preserve">κριτήρια, </w:t>
      </w:r>
      <w:proofErr w:type="spellStart"/>
      <w:r w:rsidRPr="00B00DC6">
        <w:rPr>
          <w:rFonts w:ascii="Calibri" w:hAnsi="Calibri" w:cs="Calibri"/>
          <w:sz w:val="22"/>
          <w:szCs w:val="22"/>
        </w:rPr>
        <w:t>μοριοδοτήσεις</w:t>
      </w:r>
      <w:proofErr w:type="spellEnd"/>
      <w:r w:rsidRPr="00B00DC6">
        <w:rPr>
          <w:rFonts w:ascii="Calibri" w:hAnsi="Calibri" w:cs="Calibri"/>
          <w:sz w:val="22"/>
          <w:szCs w:val="22"/>
        </w:rPr>
        <w:t xml:space="preserve">, αμοιβές- παραπέμπεται σε μελλοντικές Κοινές Υπουργικές Αποφάσεις. Η Κυβέρνηση αρνείται να δεσμευτεί νομοθετικά, κρατώντας τους δικαιούχους σε διαρκή ομηρία. Γιατί η Κυβέρνηση αρνείται να δεσμευτεί τώρα μέσα στο σώμα του νόμου για τα ακριβή κονδύλια και τα δικαιώματα των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και επιλέγει να τα παραπέμψει στην απόλυτη κρίση των Υπουργών μελλοντικά; Μήπως επειδή η πραγματική της πρόθεση είναι να θέσει στενά οικονομικά και κοινωνικά κριτήρια </w:t>
      </w:r>
      <w:r w:rsidR="008279B1">
        <w:rPr>
          <w:rFonts w:ascii="Calibri" w:hAnsi="Calibri" w:cs="Calibri"/>
          <w:sz w:val="22"/>
          <w:szCs w:val="22"/>
        </w:rPr>
        <w:t>-</w:t>
      </w:r>
      <w:r w:rsidRPr="00B00DC6">
        <w:rPr>
          <w:rFonts w:ascii="Calibri" w:hAnsi="Calibri" w:cs="Calibri"/>
          <w:sz w:val="22"/>
          <w:szCs w:val="22"/>
        </w:rPr>
        <w:t xml:space="preserve">κόφτες, δηλαδή- αποκλείοντας χιλιάδες δικαιούχους που έχουν πραγματική ανάγκη; Είναι απαράδεκτο να βαφτίζεται «κοινωνική πολιτική» ένα πλαίσιο που αφήνει ανοιχτό το ενδεχόμενο κατανομής θέσεων ανά κατηγορία αναπηρίας, δημιουργώντας έτσι διάκριση, διαχωρισμό και ανταγωνισμό ανάμεσα στις ίδιες τις ευάλωτες ομάδες. </w:t>
      </w:r>
    </w:p>
    <w:p w14:paraId="26AE2470" w14:textId="020CC308"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Την ίδια στιγμή η αναφορά σε ελέγχους, διοικητικές κυρώσεις, ακόμη και σε προσωρινή ή οριστική διαγραφή ωφελούμενων αποκαλύπτει μια βαθέως καχύποπτη και </w:t>
      </w:r>
      <w:proofErr w:type="spellStart"/>
      <w:r w:rsidRPr="00B00DC6">
        <w:rPr>
          <w:rFonts w:ascii="Calibri" w:hAnsi="Calibri" w:cs="Calibri"/>
          <w:sz w:val="22"/>
          <w:szCs w:val="22"/>
        </w:rPr>
        <w:t>τιμωρητική</w:t>
      </w:r>
      <w:proofErr w:type="spellEnd"/>
      <w:r w:rsidRPr="00B00DC6">
        <w:rPr>
          <w:rFonts w:ascii="Calibri" w:hAnsi="Calibri" w:cs="Calibri"/>
          <w:sz w:val="22"/>
          <w:szCs w:val="22"/>
        </w:rPr>
        <w:t xml:space="preserve"> νοοτροπία απέναντι στα Άτομα με Αναπηρία. Αντί η Κυβέρνηση να εγγυάται την απόλυτη αξιοπρέπεια και την ανεξάρτητη διαβίωση, εισάγει μηχανισμούς αυστηρής εποπτείας που θυμίζουν περισσότερο «αστυνόμευση» παρά στήριξη. Πώς είναι δυνατόν, να γίνεται λόγος για κατ</w:t>
      </w:r>
      <w:r w:rsidR="009367F0">
        <w:rPr>
          <w:rFonts w:ascii="Calibri" w:hAnsi="Calibri" w:cs="Calibri"/>
          <w:sz w:val="22"/>
          <w:szCs w:val="22"/>
        </w:rPr>
        <w:t xml:space="preserve">’ </w:t>
      </w:r>
      <w:proofErr w:type="spellStart"/>
      <w:r w:rsidRPr="00B00DC6">
        <w:rPr>
          <w:rFonts w:ascii="Calibri" w:hAnsi="Calibri" w:cs="Calibri"/>
          <w:sz w:val="22"/>
          <w:szCs w:val="22"/>
        </w:rPr>
        <w:t>οίκον</w:t>
      </w:r>
      <w:proofErr w:type="spellEnd"/>
      <w:r w:rsidRPr="00B00DC6">
        <w:rPr>
          <w:rFonts w:ascii="Calibri" w:hAnsi="Calibri" w:cs="Calibri"/>
          <w:sz w:val="22"/>
          <w:szCs w:val="22"/>
        </w:rPr>
        <w:t xml:space="preserve"> ελέγχους και μέτρα συμμόρφωσης, λες και οι συμπολίτες μας είναι υπόδικοι και όχι άνθρωποι που διεκδικούν το αυτονόητο δικαίωμα στην καθημερινή επιβίωση; </w:t>
      </w:r>
    </w:p>
    <w:p w14:paraId="01B8B0E7" w14:textId="06CBDC86"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Οικονομική αβεβαιότητα και μεταβατικό χάος</w:t>
      </w:r>
      <w:r w:rsidR="005C5D9F">
        <w:rPr>
          <w:rFonts w:ascii="Calibri" w:hAnsi="Calibri" w:cs="Calibri"/>
          <w:sz w:val="22"/>
          <w:szCs w:val="22"/>
        </w:rPr>
        <w:t>, σ</w:t>
      </w:r>
      <w:r w:rsidRPr="00B00DC6">
        <w:rPr>
          <w:rFonts w:ascii="Calibri" w:hAnsi="Calibri" w:cs="Calibri"/>
          <w:sz w:val="22"/>
          <w:szCs w:val="22"/>
        </w:rPr>
        <w:t xml:space="preserve">τα άρθρα 10 και 11. Η χρηματοδότηση του θεσμού παραμένει μετέωρη, καθώς στηρίζεται σε προσωρινούς ευρωπαϊκούς πόρους, όπως το Ταμείο Ανάκαμψης και το ΕΣΠΑ, χωρίς μόνιμη εθνική </w:t>
      </w:r>
      <w:r w:rsidRPr="00B00DC6">
        <w:rPr>
          <w:rFonts w:ascii="Calibri" w:hAnsi="Calibri" w:cs="Calibri"/>
          <w:sz w:val="22"/>
          <w:szCs w:val="22"/>
        </w:rPr>
        <w:lastRenderedPageBreak/>
        <w:t xml:space="preserve">δέσμευση. Το αποκορύφωμα της αναλγησίας αποτελεί το αυθαίρετο φίλτρο των 60 ημερών λήψης υπηρεσιών κατά την πιλοτική φάση, το οποίο πετά εκτός μονίμου προγράμματος εκατοντάδες ωφελούμενους ή τους παρέχει μια προσωρινή παράταση με ημερομηνία λήξης την 31 Δεκεμβρίου του 2026. </w:t>
      </w:r>
    </w:p>
    <w:p w14:paraId="25673871" w14:textId="77777777"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Συμπερασματικά, η Κυβέρνηση παραδίδει ένα νομοθέτημα γεμάτο «κόφτες» και γραφειοκρατικά εμπόδια. Αντί για ένα καθολικό δικαίωμα στην αξιοπρέπεια, προσφέρει μια αποσπασματική παροχή φιλανθρωπικού χαρακτήρα, λες και η προστασία των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δεν αποτελεί υποχρέωσή της, αλλά σα να τους έχει κάνει χάρη που ασχολείται μαζί τους. Η δε πολιτική, την οποία επιλέγει, είναι υποταγμένη στις δημοσιονομικές σκοπιμότητες και στην επικοινωνιακή της διαχείριση. </w:t>
      </w:r>
    </w:p>
    <w:p w14:paraId="03ED10D3" w14:textId="5054D8A3"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Στο άρθρο 11, το άρθρο αυτό επισφραγίζει την ανάλγητη προσέγγιση της Κυβέρνησης απέναντι στους συμπολίτες μας με αναπηρία, στήνοντας ένα σκηνικό ομηρίας και τεχνικών αποκλεισμών πίσω από τις βαρυσήμαντες λέξεις περί «αυτοδίκαιης ένταξης στο </w:t>
      </w:r>
      <w:r w:rsidR="005C5D9F">
        <w:rPr>
          <w:rFonts w:ascii="Calibri" w:hAnsi="Calibri" w:cs="Calibri"/>
          <w:sz w:val="22"/>
          <w:szCs w:val="22"/>
        </w:rPr>
        <w:t>μ</w:t>
      </w:r>
      <w:r w:rsidRPr="00B00DC6">
        <w:rPr>
          <w:rFonts w:ascii="Calibri" w:hAnsi="Calibri" w:cs="Calibri"/>
          <w:sz w:val="22"/>
          <w:szCs w:val="22"/>
        </w:rPr>
        <w:t xml:space="preserve">όνιμο Πρόγραμμα Προσωπικού Βοηθού από 1η Ιουλίου του 2026» κρύβονται απαράδεκτοι όροι και κόφτες που θέτουν εκτός συστήματος ανθρώπους με πραγματικές ανάγκες. </w:t>
      </w:r>
    </w:p>
    <w:p w14:paraId="3535B43E" w14:textId="12E5A04B"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Για ποιο λόγο τίθεται το αυθαίρετο όριο των 60 ημερών λήψης υπηρεσιών κατά την πιλοτική φάση ως προϋπόθεση για τη μετάβαση στο μόνιμο καθεστώς; Πώς είναι δυνατόν να τιμωρείται ένας ανάπηρος, επειδή το ίδιο το δυσκίνητο </w:t>
      </w:r>
      <w:r w:rsidR="005C5D9F">
        <w:rPr>
          <w:rFonts w:ascii="Calibri" w:hAnsi="Calibri" w:cs="Calibri"/>
          <w:sz w:val="22"/>
          <w:szCs w:val="22"/>
        </w:rPr>
        <w:t>Κ</w:t>
      </w:r>
      <w:r w:rsidRPr="00B00DC6">
        <w:rPr>
          <w:rFonts w:ascii="Calibri" w:hAnsi="Calibri" w:cs="Calibri"/>
          <w:sz w:val="22"/>
          <w:szCs w:val="22"/>
        </w:rPr>
        <w:t xml:space="preserve">ράτος καθυστέρησε να του εγκρίνει τις υπηρεσίες ή επειδή δεν έβρισκε διαθέσιμο βοηθό στην περιοχή του, χάνοντας έτσι το δικαίωμα στη μόνιμη στήριξη επειδή δε συμπλήρωσε αυτό το τυχαίο </w:t>
      </w:r>
      <w:proofErr w:type="spellStart"/>
      <w:r w:rsidRPr="00B00DC6">
        <w:rPr>
          <w:rFonts w:ascii="Calibri" w:hAnsi="Calibri" w:cs="Calibri"/>
          <w:sz w:val="22"/>
          <w:szCs w:val="22"/>
        </w:rPr>
        <w:t>εξηνταήμερο</w:t>
      </w:r>
      <w:proofErr w:type="spellEnd"/>
      <w:r w:rsidRPr="00B00DC6">
        <w:rPr>
          <w:rFonts w:ascii="Calibri" w:hAnsi="Calibri" w:cs="Calibri"/>
          <w:sz w:val="22"/>
          <w:szCs w:val="22"/>
        </w:rPr>
        <w:t>.</w:t>
      </w:r>
    </w:p>
    <w:p w14:paraId="4AC814DC" w14:textId="57D0E320"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Ακόμα και η εξαίρεση για τους ορεινούς και νησιωτικούς </w:t>
      </w:r>
      <w:r w:rsidR="00285D1B">
        <w:rPr>
          <w:rFonts w:ascii="Calibri" w:hAnsi="Calibri" w:cs="Calibri"/>
          <w:sz w:val="22"/>
          <w:szCs w:val="22"/>
        </w:rPr>
        <w:t>δ</w:t>
      </w:r>
      <w:r w:rsidRPr="00B00DC6">
        <w:rPr>
          <w:rFonts w:ascii="Calibri" w:hAnsi="Calibri" w:cs="Calibri"/>
          <w:sz w:val="22"/>
          <w:szCs w:val="22"/>
        </w:rPr>
        <w:t xml:space="preserve">ήμους κάτω των 5.000 κατοίκων, αν και ορθή ως σκέψη, αποκαλύπτει την έλλειψη ουσιαστικής μέριμνας για την υπόλοιπη περιφέρεια και τις ημιαστικές περιοχές της πατρίδας μας, όπου οι δυσκολίες εύρεσης προσωπικού είναι εξίσου τεράστιες και οι ανάπηροι συμπατριώτες μας αφήνονται στη μοίρα τους. </w:t>
      </w:r>
    </w:p>
    <w:p w14:paraId="78D5108D" w14:textId="7EB5E8B1"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Το μεγαλύτερο, όμως, δείγμα κυβερνητικού κυνισμού εντοπίζεται στη δεύτερη παράγραφο, η οποία λειτουργεί ως μια </w:t>
      </w:r>
      <w:r w:rsidR="00285D1B">
        <w:rPr>
          <w:rFonts w:ascii="Calibri" w:hAnsi="Calibri" w:cs="Calibri"/>
          <w:sz w:val="22"/>
          <w:szCs w:val="22"/>
        </w:rPr>
        <w:t>«</w:t>
      </w:r>
      <w:r w:rsidRPr="00B00DC6">
        <w:rPr>
          <w:rFonts w:ascii="Calibri" w:hAnsi="Calibri" w:cs="Calibri"/>
          <w:sz w:val="22"/>
          <w:szCs w:val="22"/>
        </w:rPr>
        <w:t>ωρολογιακή βόμβα</w:t>
      </w:r>
      <w:r w:rsidR="00285D1B">
        <w:rPr>
          <w:rFonts w:ascii="Calibri" w:hAnsi="Calibri" w:cs="Calibri"/>
          <w:sz w:val="22"/>
          <w:szCs w:val="22"/>
        </w:rPr>
        <w:t>»</w:t>
      </w:r>
      <w:r w:rsidRPr="00B00DC6">
        <w:rPr>
          <w:rFonts w:ascii="Calibri" w:hAnsi="Calibri" w:cs="Calibri"/>
          <w:sz w:val="22"/>
          <w:szCs w:val="22"/>
        </w:rPr>
        <w:t xml:space="preserve"> στα θεμέλια της αξιοπρέπειας των </w:t>
      </w:r>
      <w:proofErr w:type="spellStart"/>
      <w:r w:rsidRPr="00B00DC6">
        <w:rPr>
          <w:rFonts w:ascii="Calibri" w:hAnsi="Calibri" w:cs="Calibri"/>
          <w:sz w:val="22"/>
          <w:szCs w:val="22"/>
        </w:rPr>
        <w:t>ΑμεΑ</w:t>
      </w:r>
      <w:proofErr w:type="spellEnd"/>
      <w:r w:rsidRPr="00B00DC6">
        <w:rPr>
          <w:rFonts w:ascii="Calibri" w:hAnsi="Calibri" w:cs="Calibri"/>
          <w:sz w:val="22"/>
          <w:szCs w:val="22"/>
        </w:rPr>
        <w:t>. Όσοι ωφελούμενοι έχουν ενεργό συμφωνητικό αλλά δεν πληρούν το 60ημερο</w:t>
      </w:r>
      <w:r w:rsidR="00285D1B">
        <w:rPr>
          <w:rFonts w:ascii="Calibri" w:hAnsi="Calibri" w:cs="Calibri"/>
          <w:sz w:val="22"/>
          <w:szCs w:val="22"/>
        </w:rPr>
        <w:t>,</w:t>
      </w:r>
      <w:r w:rsidRPr="00B00DC6">
        <w:rPr>
          <w:rFonts w:ascii="Calibri" w:hAnsi="Calibri" w:cs="Calibri"/>
          <w:sz w:val="22"/>
          <w:szCs w:val="22"/>
        </w:rPr>
        <w:t xml:space="preserve"> μεταφέρονται στο νέο πρόγραμμα μόνο προσωρινά με ημερομηνία λήξης την 31 Δεκεμβρίου του 2026. Με ποια λογική καταδικάζετε αυτούς τους ανθρώπους σε μια αγωνιώδη αντίστροφη μέτρηση; Τι θα απογίνουν αυτά τα άτομα και οι οικογένειές τους την 1η Ιανουαρίου του 2027, όταν βρεθούν ξαφνικά χωρίς καμία υποστήριξη; </w:t>
      </w:r>
    </w:p>
    <w:p w14:paraId="20E8E477"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Έχετε λάβει υπόψη σας ότι πολλοί ανάπηροι έχουν εξαιρετικά δύσκολη καθημερινότητα και σε πολλές περιπτώσεις οι διορισμένοι προσωπικοί βοηθοί δεν αντέχουν και εγκαταλείπουν στη μέση; Γιατί αρνείστε, λοιπόν, να τους εξασφαλίσετε μόνιμα και να τους μετατρέπετε σε ομήρους μιας διαρκούς αβεβαιότητας; </w:t>
      </w:r>
    </w:p>
    <w:p w14:paraId="62BAC51C" w14:textId="4EEDED98"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Αυτή η πρόσκαιρη παράταση ζωής αποδεικνύει ότι η </w:t>
      </w:r>
      <w:r w:rsidR="00285D1B">
        <w:rPr>
          <w:rFonts w:ascii="Calibri" w:hAnsi="Calibri" w:cs="Calibri"/>
          <w:sz w:val="22"/>
          <w:szCs w:val="22"/>
        </w:rPr>
        <w:t>Κ</w:t>
      </w:r>
      <w:r w:rsidRPr="00B00DC6">
        <w:rPr>
          <w:rFonts w:ascii="Calibri" w:hAnsi="Calibri" w:cs="Calibri"/>
          <w:sz w:val="22"/>
          <w:szCs w:val="22"/>
        </w:rPr>
        <w:t xml:space="preserve">υβέρνηση δεν ενδιαφέρεται για τη μόνιμη και καθολική κάλυψη των αναγκών, αλλά για τη δημιουργία πρόσκαιρων εντυπώσεων. Η δε παραδοχή στην τρίτη παράγραφο ότι οι ωφελούμενοι θα συνεχίσουν να λαμβάνουν υπηρεσίες με βάση το παλιό πιλοτικό κανονιστικό πλαίσιο μέχρι να εκδοθούν οι Υπουργικές Αποφάσεις του άρθρου 9, αποτελεί την απόλυτη ομολογία της κυβερνητικής ανεπάρκειας. Νομοθετείτε ένα δήθεν μόνιμο σύστημα, χωρίς να έχετε έτοιμο το νέο θεσμικό πλαίσιο, αφήνοντας την εφαρμογή του στο απόλυτο σκοτάδι και διαιωνίζοντας ένα ασαφές καθεστώς, το οποίο θα εξαρτάται από το αν θα συνεχιστεί η βοήθεια από ευρωπαϊκούς πόρους. Αυτή είναι η αλήθεια. </w:t>
      </w:r>
    </w:p>
    <w:p w14:paraId="3228BB6F" w14:textId="2A767B70"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lastRenderedPageBreak/>
        <w:t>Στο μέρος Β΄, στο άρθρο 14, η διάταξη αναφέρεται γενικά σε αρμόδιο φορέα, χωρίς να εξασφαλίζει ότι θα υπάρχει πραγματική αξιολόγηση, διαφάνεια και λογοδοσία. Υπάρχει ο κίνδυνος η πιστοποίηση να μετατραπεί σε ένα ακόμα διοικητικό εμπόδιο, το οποίο θα περιορίζει την είσοδο νέων επαγγελματιών στο χώρο, αντί να αυξάνει τον αριθμό των διαθέσιμων εκπαιδευτών.</w:t>
      </w:r>
    </w:p>
    <w:p w14:paraId="5FAB5941" w14:textId="3624524F"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Προτεραιότητα της </w:t>
      </w:r>
      <w:r w:rsidR="00285D1B">
        <w:rPr>
          <w:rFonts w:ascii="Calibri" w:hAnsi="Calibri" w:cs="Calibri"/>
          <w:sz w:val="22"/>
          <w:szCs w:val="22"/>
        </w:rPr>
        <w:t>Κ</w:t>
      </w:r>
      <w:r w:rsidRPr="00B00DC6">
        <w:rPr>
          <w:rFonts w:ascii="Calibri" w:hAnsi="Calibri" w:cs="Calibri"/>
          <w:sz w:val="22"/>
          <w:szCs w:val="22"/>
        </w:rPr>
        <w:t xml:space="preserve">υβέρνησης θα πρέπει να είναι η πρόσληψη επαρκούς αριθμού εκπαιδευτών, η εξασφάλιση χρηματοδότησης για τις υπηρεσίες σε όλη την Ελλάδα και η πρόσβαση των πολιτών ακόμα και στις πιο απομακρυσμένες περιοχές. Χωρίς αυτές τις εγγυήσεις, η δημιουργία μητρώων και διαδικασιών είναι μία ακόμα θεωρία που δεν θα λύσει τα καθημερινά προβλήματα των πολιτών. </w:t>
      </w:r>
    </w:p>
    <w:p w14:paraId="5422D6FB" w14:textId="1E6A5041"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Τέλος, η πρόβλεψη για δωρεάν προγράμματα εκπαίδευσης δεν εξηγεί με ποιο τρόπο θα χρηματοδοτούνται, ποιος θα καλύπτει το κόστος και πώς θα διασφαλιστεί ότι δεν θα υπάρχουν ελλείψεις προσωπικού ή μεγάλες λίστες αναμονής. Οι πολίτες με αναπηρία δεν χρειάζονται ακόμα ένα νομοθέτημα με γενικές διακηρύξεις, αλλά αντιθέτως χρειάζονται άμεσες, ποιοτικές και </w:t>
      </w:r>
      <w:proofErr w:type="spellStart"/>
      <w:r w:rsidRPr="00B00DC6">
        <w:rPr>
          <w:rFonts w:ascii="Calibri" w:hAnsi="Calibri" w:cs="Calibri"/>
          <w:sz w:val="22"/>
          <w:szCs w:val="22"/>
        </w:rPr>
        <w:t>προσβάσιμες</w:t>
      </w:r>
      <w:proofErr w:type="spellEnd"/>
      <w:r w:rsidRPr="00B00DC6">
        <w:rPr>
          <w:rFonts w:ascii="Calibri" w:hAnsi="Calibri" w:cs="Calibri"/>
          <w:sz w:val="22"/>
          <w:szCs w:val="22"/>
        </w:rPr>
        <w:t xml:space="preserve"> υπηρεσίες, με επαρκείς πόρους και ουσιαστικό κρατικό έλεγχο. Ευχαριστώ. </w:t>
      </w:r>
    </w:p>
    <w:p w14:paraId="579E42F5"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Το λόγο έχει ο κ. Οικονομόπουλος.</w:t>
      </w:r>
    </w:p>
    <w:p w14:paraId="22F8FF57" w14:textId="0E4308DC"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ΤΑΣΟΣ ΟΙΚΟΝΟΜΟΠΟΥΛΟΣ (Ειδικός Αγορητής της Κ.Ο. «ΔΗΜΟΚΡΑΤΙΚΟ ΠΑΤΡΙΩΤΙΚΟ ΚΙΝΗΜΑ “ΝΙΚΗ”»):</w:t>
      </w:r>
      <w:r w:rsidRPr="00B00DC6">
        <w:rPr>
          <w:rFonts w:ascii="Calibri" w:hAnsi="Calibri" w:cs="Calibri"/>
          <w:sz w:val="22"/>
          <w:szCs w:val="22"/>
        </w:rPr>
        <w:t xml:space="preserve"> Ευχαριστώ, κ. Πρόεδρε. Όπως προέκυψε και από την ακρόαση των φορέων, η αποτελεσματικότητα του θεσμού θα κριθεί από τον τρόπο με τον οποίο θα αποτυπωθούν οι κρίσιμες εγγυήσεις μέσα στον ίδιο το νόμο. Με τον νόμο για τα άτομα με αναπηρία απευθυνόμαστε σε εκατοντάδες χιλιάδες συμπολίτες μας που με πόνο ψυχής αφιερώνουν τη ζωή τους στη φροντίδα του </w:t>
      </w:r>
      <w:r w:rsidR="009F7B9F">
        <w:rPr>
          <w:rFonts w:ascii="Calibri" w:hAnsi="Calibri" w:cs="Calibri"/>
          <w:sz w:val="22"/>
          <w:szCs w:val="22"/>
        </w:rPr>
        <w:t>«α</w:t>
      </w:r>
      <w:r w:rsidRPr="00B00DC6">
        <w:rPr>
          <w:rFonts w:ascii="Calibri" w:hAnsi="Calibri" w:cs="Calibri"/>
          <w:sz w:val="22"/>
          <w:szCs w:val="22"/>
        </w:rPr>
        <w:t>γγέλου</w:t>
      </w:r>
      <w:r w:rsidR="009F7B9F">
        <w:rPr>
          <w:rFonts w:ascii="Calibri" w:hAnsi="Calibri" w:cs="Calibri"/>
          <w:sz w:val="22"/>
          <w:szCs w:val="22"/>
        </w:rPr>
        <w:t>»</w:t>
      </w:r>
      <w:r w:rsidRPr="00B00DC6">
        <w:rPr>
          <w:rFonts w:ascii="Calibri" w:hAnsi="Calibri" w:cs="Calibri"/>
          <w:sz w:val="22"/>
          <w:szCs w:val="22"/>
        </w:rPr>
        <w:t xml:space="preserve"> που ο Θεός τους ανέθεσε και σηκώνουν </w:t>
      </w:r>
      <w:r w:rsidR="009F7B9F">
        <w:rPr>
          <w:rFonts w:ascii="Calibri" w:hAnsi="Calibri" w:cs="Calibri"/>
          <w:sz w:val="22"/>
          <w:szCs w:val="22"/>
        </w:rPr>
        <w:t>«</w:t>
      </w:r>
      <w:r w:rsidRPr="00B00DC6">
        <w:rPr>
          <w:rFonts w:ascii="Calibri" w:hAnsi="Calibri" w:cs="Calibri"/>
          <w:sz w:val="22"/>
          <w:szCs w:val="22"/>
        </w:rPr>
        <w:t>σταυρό</w:t>
      </w:r>
      <w:r w:rsidR="009F7B9F">
        <w:rPr>
          <w:rFonts w:ascii="Calibri" w:hAnsi="Calibri" w:cs="Calibri"/>
          <w:sz w:val="22"/>
          <w:szCs w:val="22"/>
        </w:rPr>
        <w:t>»</w:t>
      </w:r>
      <w:r w:rsidRPr="00B00DC6">
        <w:rPr>
          <w:rFonts w:ascii="Calibri" w:hAnsi="Calibri" w:cs="Calibri"/>
          <w:sz w:val="22"/>
          <w:szCs w:val="22"/>
        </w:rPr>
        <w:t xml:space="preserve">. </w:t>
      </w:r>
    </w:p>
    <w:p w14:paraId="17D7E7A0" w14:textId="32DEA428" w:rsidR="00091CC3" w:rsidRPr="00B00DC6" w:rsidRDefault="001F1840" w:rsidP="001F1840">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Στα άρθρα 1 έως 12, Προσωπικός Βοηθός, η πρώτη ενότητα αποτελεί την καρδιά του νομοσχεδίου. Η </w:t>
      </w:r>
      <w:r w:rsidR="00C776E3">
        <w:rPr>
          <w:rFonts w:ascii="Calibri" w:hAnsi="Calibri" w:cs="Calibri"/>
          <w:sz w:val="22"/>
          <w:szCs w:val="22"/>
        </w:rPr>
        <w:t>«</w:t>
      </w:r>
      <w:r w:rsidRPr="00B00DC6">
        <w:rPr>
          <w:rFonts w:ascii="Calibri" w:hAnsi="Calibri" w:cs="Calibri"/>
          <w:sz w:val="22"/>
          <w:szCs w:val="22"/>
        </w:rPr>
        <w:t>Νίκη</w:t>
      </w:r>
      <w:r w:rsidR="00C776E3">
        <w:rPr>
          <w:rFonts w:ascii="Calibri" w:hAnsi="Calibri" w:cs="Calibri"/>
          <w:sz w:val="22"/>
          <w:szCs w:val="22"/>
        </w:rPr>
        <w:t>»</w:t>
      </w:r>
      <w:r w:rsidRPr="00B00DC6">
        <w:rPr>
          <w:rFonts w:ascii="Calibri" w:hAnsi="Calibri" w:cs="Calibri"/>
          <w:sz w:val="22"/>
          <w:szCs w:val="22"/>
        </w:rPr>
        <w:t xml:space="preserve"> προτείνει τέσσερις βασικές βελτιώσεις. </w:t>
      </w:r>
      <w:r w:rsidR="00091CC3" w:rsidRPr="00B00DC6">
        <w:rPr>
          <w:rFonts w:ascii="Calibri" w:hAnsi="Calibri" w:cs="Calibri"/>
          <w:sz w:val="22"/>
          <w:szCs w:val="22"/>
        </w:rPr>
        <w:t>Πρώτον, σχετικά με το άρθρο 5</w:t>
      </w:r>
      <w:r w:rsidR="00C776E3">
        <w:rPr>
          <w:rFonts w:ascii="Calibri" w:hAnsi="Calibri" w:cs="Calibri"/>
          <w:sz w:val="22"/>
          <w:szCs w:val="22"/>
        </w:rPr>
        <w:t>, η</w:t>
      </w:r>
      <w:r w:rsidR="00091CC3" w:rsidRPr="00B00DC6">
        <w:rPr>
          <w:rFonts w:ascii="Calibri" w:hAnsi="Calibri" w:cs="Calibri"/>
          <w:sz w:val="22"/>
          <w:szCs w:val="22"/>
        </w:rPr>
        <w:t xml:space="preserve"> πρόσβαση στο θεσμό πρέπει να ανταποκρίνεται πρωτίστως στις πραγματικές λειτουργικές ανάγκες του ανθρώπου, ιδιαίτερα στις περιπτώσεις μόνιμης και μη αναστρέψιμες αναπηρίας, οφείλουμε να περιορίσουμε την περιττή γραφειοκρατία και να εξασφαλίσουμε συνέχεια της υποστήριξης, χωρίς η ανάγκη να κρίνεται μόνον από ένα ποσοστό ή ένα ηλικιακό όριο. </w:t>
      </w:r>
    </w:p>
    <w:p w14:paraId="50DDB393" w14:textId="1C2FDED2"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Δεύτερον, άρθρο 6</w:t>
      </w:r>
      <w:r w:rsidR="00C776E3">
        <w:rPr>
          <w:rFonts w:ascii="Calibri" w:hAnsi="Calibri" w:cs="Calibri"/>
          <w:sz w:val="22"/>
          <w:szCs w:val="22"/>
        </w:rPr>
        <w:t>, ο</w:t>
      </w:r>
      <w:r w:rsidRPr="00B00DC6">
        <w:rPr>
          <w:rFonts w:ascii="Calibri" w:hAnsi="Calibri" w:cs="Calibri"/>
          <w:sz w:val="22"/>
          <w:szCs w:val="22"/>
        </w:rPr>
        <w:t xml:space="preserve"> νόμος, ορθώς προβλέπει υποχρεωτική εκπαίδευση και εγγραφή στο Μητρώο Προσωπικών Βοηθών. Ωστόσο, κρίσιμα ποιοτικά χαρακτηριστικά του θεσμού, όπως η διάρκεια και το περιεχόμενο της εκπαίδευσης, η πρακτική άσκηση, η περιοδική επανεκπαίδευση και βασικές διαδικασίες πιστοποίησης, παραπέμπονται σε μελλοντικές Κοινές Υπουργικές Αποφάσεις. </w:t>
      </w:r>
    </w:p>
    <w:p w14:paraId="5D65F86D" w14:textId="3D3D8534"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Η “ΝΙΚΗ”», θεωρεί ότι η Βουλή δεν μπορεί να καλείται να ψηφίσει τον θεσμό σήμερα και να πληροφορηθεί τις ουσιώδεις προδιαγραφές λειτουργίας του, με μελλοντικές υπουργικές αποφάσεις. Χαρακτηριστικό παράδειγμα προς αποφυγή, η Κοινή Υπουργική Απόφαση με τον αριθμό 8102 του έτους για την επαγγελματική αναδοχή, όπου ουσιώδεις επιλογές διαμορφώθηκαν πλημμελώς εκ των υστέρων μέσω κανονιστικής πράξης. Παράλληλα, προτείνουμε να προβλεφθεί ενιαίο και επιστημονικά τεκμηριωμένο πλαίσιο ελέγχου </w:t>
      </w:r>
      <w:proofErr w:type="spellStart"/>
      <w:r w:rsidRPr="00B00DC6">
        <w:rPr>
          <w:rFonts w:ascii="Calibri" w:hAnsi="Calibri" w:cs="Calibri"/>
          <w:sz w:val="22"/>
          <w:szCs w:val="22"/>
        </w:rPr>
        <w:t>καταλληλότητας</w:t>
      </w:r>
      <w:proofErr w:type="spellEnd"/>
      <w:r w:rsidRPr="00B00DC6">
        <w:rPr>
          <w:rFonts w:ascii="Calibri" w:hAnsi="Calibri" w:cs="Calibri"/>
          <w:sz w:val="22"/>
          <w:szCs w:val="22"/>
        </w:rPr>
        <w:t xml:space="preserve">, με δυνατότητα περιοδικού επανελέγχου ή επανελέγχου όταν προκύπτουν σοβαρές ενδείξεις ή καταγγελίες σύμφωνα με την Αρχή της Αναλογικότητας και την προστασία προσωπικών δεδομένων. Τέλος, θεωρούμε ότι ο αποκλεισμός συγγενικών </w:t>
      </w:r>
      <w:r w:rsidRPr="00B00DC6">
        <w:rPr>
          <w:rFonts w:ascii="Calibri" w:hAnsi="Calibri" w:cs="Calibri"/>
          <w:sz w:val="22"/>
          <w:szCs w:val="22"/>
        </w:rPr>
        <w:lastRenderedPageBreak/>
        <w:t xml:space="preserve">προσώπων χρειάζεται μεγαλύτερη ευελιξία υπό αυστηρές σοβαρές προϋποθέσεις, όταν αποδεδειγμένα δεν υπάρχει διαθέσιμος πιστοποιημένος προσωπικός βοηθός στην Περιφερειακή ενότητα. </w:t>
      </w:r>
    </w:p>
    <w:p w14:paraId="2BF84F9B" w14:textId="3BCFAC01"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Τρίτον, η διατύπωση του άρθρου 5, παράγραφος 2, που συνδέει την παροχή με την διαβίωση σε κατοικία, δημιουργεί εύλογο προβληματισμό, για τις περιπτώσεις προσωρινής νοσηλείας ή φιλοξενίας σε δομή. Ο νόμος, δεν διευκρινίζει αν η παροχή αναστέλλεται, συνεχίζεται ή διακόπτεται. Η “ΝΙΚΗ”» προτείνει να διευκρινιστεί ρητά ότι η υποστήριξη ακολουθεί τον άνθρωπο και δεν διακόπτεται αυτομάτως, όταν μεταβάλλεται προσωρινά ο τόπος διαμονής σου. </w:t>
      </w:r>
    </w:p>
    <w:p w14:paraId="7012B743" w14:textId="2906801A"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Τέταρτον, ο νόμος προβλέπει ήδη Μητρώο, διαδικασία καταγγελιών από πενταμελή επιτροπή, με συμμετοχή εκπροσώπων της </w:t>
      </w:r>
      <w:proofErr w:type="spellStart"/>
      <w:r w:rsidRPr="00B00DC6">
        <w:rPr>
          <w:rFonts w:ascii="Calibri" w:hAnsi="Calibri" w:cs="Calibri"/>
          <w:sz w:val="22"/>
          <w:szCs w:val="22"/>
        </w:rPr>
        <w:t>Ε.Σ.Α.μεΑ</w:t>
      </w:r>
      <w:proofErr w:type="spellEnd"/>
      <w:r w:rsidRPr="00B00DC6">
        <w:rPr>
          <w:rFonts w:ascii="Calibri" w:hAnsi="Calibri" w:cs="Calibri"/>
          <w:sz w:val="22"/>
          <w:szCs w:val="22"/>
        </w:rPr>
        <w:t xml:space="preserve">. και δυνατότητα προσωρινής ή οριστικής διαγραφής. Το ζητούμενο, όμως, είναι, η αποτελεσματική λειτουργία αυτών των μηχανισμών. </w:t>
      </w:r>
    </w:p>
    <w:p w14:paraId="190D69E5" w14:textId="7BF88741"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Η </w:t>
      </w:r>
      <w:bookmarkStart w:id="0" w:name="_Hlk235193484"/>
      <w:r w:rsidRPr="00B00DC6">
        <w:rPr>
          <w:rFonts w:ascii="Calibri" w:hAnsi="Calibri" w:cs="Calibri"/>
          <w:sz w:val="22"/>
          <w:szCs w:val="22"/>
        </w:rPr>
        <w:t xml:space="preserve">“ΝΙΚΗ”» </w:t>
      </w:r>
      <w:bookmarkEnd w:id="0"/>
      <w:r w:rsidRPr="00B00DC6">
        <w:rPr>
          <w:rFonts w:ascii="Calibri" w:hAnsi="Calibri" w:cs="Calibri"/>
          <w:sz w:val="22"/>
          <w:szCs w:val="22"/>
        </w:rPr>
        <w:t>προτείνει</w:t>
      </w:r>
      <w:r w:rsidR="00C75DF6">
        <w:rPr>
          <w:rFonts w:ascii="Calibri" w:hAnsi="Calibri" w:cs="Calibri"/>
          <w:sz w:val="22"/>
          <w:szCs w:val="22"/>
        </w:rPr>
        <w:t>, π</w:t>
      </w:r>
      <w:r w:rsidRPr="00B00DC6">
        <w:rPr>
          <w:rFonts w:ascii="Calibri" w:hAnsi="Calibri" w:cs="Calibri"/>
          <w:sz w:val="22"/>
          <w:szCs w:val="22"/>
        </w:rPr>
        <w:t xml:space="preserve">ρώτον, το Μητρώο να περιλαμβάνει στοιχεία αξιολόγησης από τους ωφελούμενους, επανεκπαίδευσης και κυρώσεων. Δεύτερον, να προβλεφθούν σαφείς προθεσμίες και διαδικασίες για την εξέταση των καταγγελιών. Τρίτον, να διασφαλιστεί η κάλυψη κατά τις ημέρες ανάπαυσης και άδειας του βοηθού μέσω αντικαταστατή και να επανεξεταστεί το κόστος ενοικίασης, ώστε να μην επιβαρύνεται ο ωφελούμενος. Τέταρτον, να διασφαλιστεί η ταχεία προστασία των </w:t>
      </w:r>
      <w:proofErr w:type="spellStart"/>
      <w:r w:rsidRPr="00B00DC6">
        <w:rPr>
          <w:rFonts w:ascii="Calibri" w:hAnsi="Calibri" w:cs="Calibri"/>
          <w:sz w:val="22"/>
          <w:szCs w:val="22"/>
        </w:rPr>
        <w:t>ωφελουμένων</w:t>
      </w:r>
      <w:proofErr w:type="spellEnd"/>
      <w:r w:rsidRPr="00B00DC6">
        <w:rPr>
          <w:rFonts w:ascii="Calibri" w:hAnsi="Calibri" w:cs="Calibri"/>
          <w:sz w:val="22"/>
          <w:szCs w:val="22"/>
        </w:rPr>
        <w:t xml:space="preserve">, όταν προκύπτουν σοβαρά περιστατικά. </w:t>
      </w:r>
    </w:p>
    <w:p w14:paraId="4271BBFC" w14:textId="3CB78875" w:rsidR="00091CC3" w:rsidRPr="00B00DC6" w:rsidRDefault="00091CC3" w:rsidP="00D405C3">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Στην πρώτη αυτή ενότητα, παρατηρούμε ότι αρκετές κρίσιμες παράμετροι του θεσμού, όπως τα επίπεδα υποστήριξης, οι αμοιβές, η διάρκεια της παροχής και σημαντικές διαδικασίες εφαρμογής, μεταφέρονται και αυτές σε μεταγενέστερες Κοινές Υπουργικές Αποφάσεις. Η “ΝΙΚΗ”» θεωρεί ότι σε ένα τόσο ευαίσθητο θεσμό, το βασικό πλαίσιο λειτουργίας πρέπει να είναι σαφές, ήδη μέσα στον νόμο. Οι εξουσιοδοτικές διατάξεις είναι αναγκαίες για τεχνικά ζητήματα. Δεν πρέπει όμως να υποκαθιστούν τη βούληση του νομοθέτη σε θέματα που αφορούν δικαιώματα, υποχρεώσεις και εγγυήσεις πολιτών. Παραμένει, βεβαίως, το κρίσιμο ερώτημα. Με προϋπολογισμό 53,5 εκατομμύρια ευρώ, εκ των οποίων 20 εκατομμύρια για φέτος, πόσους συμπολίτες μας θα καλύψει πραγματικά το πρόγραμμα στην πλήρη ανάπτυξή του; </w:t>
      </w:r>
    </w:p>
    <w:p w14:paraId="03BCB7AE" w14:textId="3D3CF50A"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Πώς διασφαλίζεται η χρηματοδότηση μετά την ολοκλήρωση των ευρωπαϊκών προγραμμάτων; Η ΝΙΚΗ αντιμετωπίζει θετικά την αναβάθμιση του ΚΕΠΑ και την ενοποίηση των μητρώων αναπηρίας. Προτείνουμε</w:t>
      </w:r>
      <w:r w:rsidR="005C5714" w:rsidRPr="005C5714">
        <w:rPr>
          <w:rFonts w:ascii="Calibri" w:hAnsi="Calibri" w:cs="Calibri"/>
          <w:sz w:val="22"/>
          <w:szCs w:val="22"/>
        </w:rPr>
        <w:t>,</w:t>
      </w:r>
      <w:r w:rsidRPr="00B00DC6">
        <w:rPr>
          <w:rFonts w:ascii="Calibri" w:hAnsi="Calibri" w:cs="Calibri"/>
          <w:sz w:val="22"/>
          <w:szCs w:val="22"/>
        </w:rPr>
        <w:t xml:space="preserve"> όμως</w:t>
      </w:r>
      <w:r w:rsidR="005C5714" w:rsidRPr="005C5714">
        <w:rPr>
          <w:rFonts w:ascii="Calibri" w:hAnsi="Calibri" w:cs="Calibri"/>
          <w:sz w:val="22"/>
          <w:szCs w:val="22"/>
        </w:rPr>
        <w:t>,</w:t>
      </w:r>
      <w:r w:rsidRPr="00B00DC6">
        <w:rPr>
          <w:rFonts w:ascii="Calibri" w:hAnsi="Calibri" w:cs="Calibri"/>
          <w:sz w:val="22"/>
          <w:szCs w:val="22"/>
        </w:rPr>
        <w:t xml:space="preserve"> να επανεξεταστούν οι ρυθμίσεις για δίδακτρα και παράβολα που ενδέχεται να δυσχεράνουν την επάρκεια εκπαιδευτών. Σήμερα οι ανάγκες είναι πολλαπλάσιες, ιδιαίτερα όταν έχουμε 17.000 συμπολίτες με προβλήματα όρασης και μόλις 9 εκπαιδευτές κοντά στη σύνταξη, να διασφαλιστεί ότι η </w:t>
      </w:r>
      <w:proofErr w:type="spellStart"/>
      <w:r w:rsidRPr="00B00DC6">
        <w:rPr>
          <w:rFonts w:ascii="Calibri" w:hAnsi="Calibri" w:cs="Calibri"/>
          <w:sz w:val="22"/>
          <w:szCs w:val="22"/>
        </w:rPr>
        <w:t>ψηφιοποίηση</w:t>
      </w:r>
      <w:proofErr w:type="spellEnd"/>
      <w:r w:rsidRPr="00B00DC6">
        <w:rPr>
          <w:rFonts w:ascii="Calibri" w:hAnsi="Calibri" w:cs="Calibri"/>
          <w:sz w:val="22"/>
          <w:szCs w:val="22"/>
        </w:rPr>
        <w:t xml:space="preserve"> και η κάρτα αναπηρίας θα διευκολύνει τον πολίτη και δε θα δημιουργήσει νέες μορφές αποκλεισμού, να ενισχυθούν οι εγγυήσεις προστασίας προσωπικών δεδομένων και να ενισχυθεί ουσιαστικά ο ΟΠΕΚΑ, ώστε να ανταποκριθεί στις νέες αρμοδιότητες που του ανατίθενται. </w:t>
      </w:r>
    </w:p>
    <w:p w14:paraId="79DF3ADD" w14:textId="4E11865E"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 xml:space="preserve">Η πρώιμη παρέμβαση αποτελεί μία από τις σημαντικότερες διατάξεις του νομοσχεδίου. Η </w:t>
      </w:r>
      <w:r w:rsidR="005C5714">
        <w:rPr>
          <w:rFonts w:ascii="Calibri" w:hAnsi="Calibri" w:cs="Calibri"/>
          <w:sz w:val="22"/>
          <w:szCs w:val="22"/>
        </w:rPr>
        <w:t>«</w:t>
      </w:r>
      <w:r w:rsidRPr="00B00DC6">
        <w:rPr>
          <w:rFonts w:ascii="Calibri" w:hAnsi="Calibri" w:cs="Calibri"/>
          <w:sz w:val="22"/>
          <w:szCs w:val="22"/>
        </w:rPr>
        <w:t>ΝΙΚΗ</w:t>
      </w:r>
      <w:r w:rsidR="005C5714">
        <w:rPr>
          <w:rFonts w:ascii="Calibri" w:hAnsi="Calibri" w:cs="Calibri"/>
          <w:sz w:val="22"/>
          <w:szCs w:val="22"/>
        </w:rPr>
        <w:t>»</w:t>
      </w:r>
      <w:r w:rsidRPr="00B00DC6">
        <w:rPr>
          <w:rFonts w:ascii="Calibri" w:hAnsi="Calibri" w:cs="Calibri"/>
          <w:sz w:val="22"/>
          <w:szCs w:val="22"/>
        </w:rPr>
        <w:t xml:space="preserve"> προτείνει σταθερή και διασφαλισμένη χρηματοδότηση, σαφές πλαίσιο αξιολόγησης των </w:t>
      </w:r>
      <w:proofErr w:type="spellStart"/>
      <w:r w:rsidRPr="00B00DC6">
        <w:rPr>
          <w:rFonts w:ascii="Calibri" w:hAnsi="Calibri" w:cs="Calibri"/>
          <w:sz w:val="22"/>
          <w:szCs w:val="22"/>
        </w:rPr>
        <w:t>παρόχων</w:t>
      </w:r>
      <w:proofErr w:type="spellEnd"/>
      <w:r w:rsidRPr="00B00DC6">
        <w:rPr>
          <w:rFonts w:ascii="Calibri" w:hAnsi="Calibri" w:cs="Calibri"/>
          <w:sz w:val="22"/>
          <w:szCs w:val="22"/>
        </w:rPr>
        <w:t xml:space="preserve">, συνεχή ποιοτικό έλεγχο, κινητές και κατ’ </w:t>
      </w:r>
      <w:proofErr w:type="spellStart"/>
      <w:r w:rsidRPr="00B00DC6">
        <w:rPr>
          <w:rFonts w:ascii="Calibri" w:hAnsi="Calibri" w:cs="Calibri"/>
          <w:sz w:val="22"/>
          <w:szCs w:val="22"/>
        </w:rPr>
        <w:t>οίκον</w:t>
      </w:r>
      <w:proofErr w:type="spellEnd"/>
      <w:r w:rsidRPr="00B00DC6">
        <w:rPr>
          <w:rFonts w:ascii="Calibri" w:hAnsi="Calibri" w:cs="Calibri"/>
          <w:sz w:val="22"/>
          <w:szCs w:val="22"/>
        </w:rPr>
        <w:t xml:space="preserve"> υπηρεσίες για ισότιμη πρόσβαση σε όλη τη χώρα και ενεργό συμμετοχή της οικογένειας. Η ισότιμη πρόσβαση δεν μπορεί να εξαρτάται από τον τόπο κατοικίας. Η οικογένεια στην περιφέρεια και τα νησιά πρέπει να απολαμβάνουν την ίδια ποιότητα υπηρεσιών με εκείνες των μεγάλων αστικών κέντρων. </w:t>
      </w:r>
    </w:p>
    <w:p w14:paraId="21F620DB" w14:textId="7A5740FB" w:rsidR="0018131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lastRenderedPageBreak/>
        <w:t>Ως  προς τις στεγαστικές διατάξεις</w:t>
      </w:r>
      <w:r w:rsidR="00181316">
        <w:rPr>
          <w:rFonts w:ascii="Calibri" w:hAnsi="Calibri" w:cs="Calibri"/>
          <w:sz w:val="22"/>
          <w:szCs w:val="22"/>
        </w:rPr>
        <w:t>,</w:t>
      </w:r>
      <w:r w:rsidRPr="00B00DC6">
        <w:rPr>
          <w:rFonts w:ascii="Calibri" w:hAnsi="Calibri" w:cs="Calibri"/>
          <w:sz w:val="22"/>
          <w:szCs w:val="22"/>
        </w:rPr>
        <w:t xml:space="preserve"> θεωρούμε ότι τα οικονομικά κίνητρα είναι χρήσιμα, αλλά δεν αρκούν. Η αντιμετώπιση του δημογραφικού και του στεγαστικού απαιτεί ολοκληρωμένη εθνική στρατηγική που συνδυάζει κατοικία, εργασία, εκπαίδευση, υγεία και ασφάλεια, ιδιαίτερα στις ακριτικές περιοχές και στη δυτική Μακεδονία. Στις υπόλοιπες διατάξεις υπάρχουν επιμέρους σημεία που χρειάζονται νομοτεχνική βελτίωση. Θα τοποθετηθούμε αναλυτικότερα στην τέταρτη Επιτροπή. </w:t>
      </w:r>
    </w:p>
    <w:p w14:paraId="18E66C17" w14:textId="17292ED3"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Κύριε Υπουργέ, η επιτυχία ενός τέτοιου θεσμού δεν θα κριθεί από τον αριθμό των άρθρων που θα ψηφιστούν. Θα κριθεί από το αν ένας άνθρωπος με αναπηρία θα αισθανθεί ασφαλής, αν η οικογένειά του θα στηριχθεί ουσιαστικά και αν η πολιτεία θα μπορέσει να εγγυηθεί τη συνέχεια και την ποιότητα της παρεχόμενης υποστήριξης. Οι προτάσεις που καταθέσαμε σήμερα υπηρετούν ακριβώς αυτό το σκοπό, ένα θεσμό ασφαλή, ποιοτικό, βιώσιμο και πραγματικά προσανατολισμένο στις ανάγκες των ανθρώπων με αναπηρία. Σας ευχαριστώ πολύ.</w:t>
      </w:r>
    </w:p>
    <w:p w14:paraId="5ACD6175"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Το λόγο έχει η κυρία Κεφαλά.</w:t>
      </w:r>
    </w:p>
    <w:p w14:paraId="1B2732BB" w14:textId="67FAD49B" w:rsidR="00091CC3" w:rsidRPr="00B00DC6" w:rsidRDefault="00091CC3" w:rsidP="00D405C3">
      <w:pPr>
        <w:spacing w:line="276" w:lineRule="auto"/>
        <w:ind w:firstLine="851"/>
        <w:contextualSpacing/>
        <w:jc w:val="both"/>
        <w:rPr>
          <w:rFonts w:ascii="Calibri" w:hAnsi="Calibri" w:cs="Calibri"/>
          <w:sz w:val="22"/>
          <w:szCs w:val="22"/>
        </w:rPr>
      </w:pPr>
      <w:r w:rsidRPr="00B00DC6">
        <w:rPr>
          <w:rFonts w:ascii="Calibri" w:hAnsi="Calibri" w:cs="Calibri"/>
          <w:b/>
          <w:bCs/>
          <w:sz w:val="22"/>
          <w:szCs w:val="22"/>
        </w:rPr>
        <w:t xml:space="preserve">ΓΕΩΡΓΙΑ </w:t>
      </w:r>
      <w:r w:rsidR="00344D0A">
        <w:rPr>
          <w:rFonts w:ascii="Calibri" w:hAnsi="Calibri" w:cs="Calibri"/>
          <w:b/>
          <w:bCs/>
          <w:sz w:val="22"/>
          <w:szCs w:val="22"/>
        </w:rPr>
        <w:t xml:space="preserve">(ΤΖΩΡΤΖΙΑ) </w:t>
      </w:r>
      <w:r w:rsidRPr="00B00DC6">
        <w:rPr>
          <w:rFonts w:ascii="Calibri" w:hAnsi="Calibri" w:cs="Calibri"/>
          <w:b/>
          <w:bCs/>
          <w:sz w:val="22"/>
          <w:szCs w:val="22"/>
        </w:rPr>
        <w:t xml:space="preserve">ΚΕΦΑΛΑ (Ειδική Αγορήτρια της Κ.Ο. </w:t>
      </w:r>
      <w:r w:rsidR="00A016CD">
        <w:rPr>
          <w:rFonts w:ascii="Calibri" w:hAnsi="Calibri" w:cs="Calibri"/>
          <w:b/>
          <w:bCs/>
          <w:sz w:val="22"/>
          <w:szCs w:val="22"/>
        </w:rPr>
        <w:t>«</w:t>
      </w:r>
      <w:r w:rsidR="00A016CD" w:rsidRPr="00B00DC6">
        <w:rPr>
          <w:rFonts w:ascii="Calibri" w:hAnsi="Calibri" w:cs="Calibri"/>
          <w:b/>
          <w:bCs/>
          <w:sz w:val="22"/>
          <w:szCs w:val="22"/>
        </w:rPr>
        <w:t xml:space="preserve">ΠΛΕΥΣΗ ΕΛΕΥΘΕΡΙΑΣ </w:t>
      </w:r>
      <w:r w:rsidRPr="00B00DC6">
        <w:rPr>
          <w:rFonts w:ascii="Calibri" w:hAnsi="Calibri" w:cs="Calibri"/>
          <w:b/>
          <w:bCs/>
          <w:sz w:val="22"/>
          <w:szCs w:val="22"/>
        </w:rPr>
        <w:t>– ΖΩΗ ΚΩΝΣΤΑΝΤΟΠΟΥΛΟΥ</w:t>
      </w:r>
      <w:r w:rsidR="00A016CD">
        <w:rPr>
          <w:rFonts w:ascii="Calibri" w:hAnsi="Calibri" w:cs="Calibri"/>
          <w:b/>
          <w:bCs/>
          <w:sz w:val="22"/>
          <w:szCs w:val="22"/>
        </w:rPr>
        <w:t>»</w:t>
      </w:r>
      <w:r w:rsidRPr="00B00DC6">
        <w:rPr>
          <w:rFonts w:ascii="Calibri" w:hAnsi="Calibri" w:cs="Calibri"/>
          <w:b/>
          <w:bCs/>
          <w:sz w:val="22"/>
          <w:szCs w:val="22"/>
        </w:rPr>
        <w:t>)</w:t>
      </w:r>
      <w:r w:rsidRPr="00B00DC6">
        <w:rPr>
          <w:rFonts w:ascii="Calibri" w:hAnsi="Calibri" w:cs="Calibri"/>
          <w:sz w:val="22"/>
          <w:szCs w:val="22"/>
        </w:rPr>
        <w:t xml:space="preserve">: Θα ξεκινήσω και εγώ με την έλλειψη της αίσθησης που έχουμε όχι μόνο ως </w:t>
      </w:r>
      <w:r w:rsidR="00852BB0">
        <w:rPr>
          <w:rFonts w:ascii="Calibri" w:hAnsi="Calibri" w:cs="Calibri"/>
          <w:sz w:val="22"/>
          <w:szCs w:val="22"/>
        </w:rPr>
        <w:t>Π</w:t>
      </w:r>
      <w:r w:rsidRPr="00B00DC6">
        <w:rPr>
          <w:rFonts w:ascii="Calibri" w:hAnsi="Calibri" w:cs="Calibri"/>
          <w:sz w:val="22"/>
          <w:szCs w:val="22"/>
        </w:rPr>
        <w:t xml:space="preserve">ολιτεία αλλά και ως κοινωνία στην αντίληψή μας, όσον αφορά τα άτομα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Ένα  πολύ πρόσφατο παράδειγμα είναι του 20χρονου Θοδωρή, που ουσιαστικά δολοφόνησε η </w:t>
      </w:r>
      <w:r w:rsidR="00852BB0" w:rsidRPr="00B00DC6">
        <w:rPr>
          <w:rFonts w:ascii="Calibri" w:hAnsi="Calibri" w:cs="Calibri"/>
          <w:sz w:val="22"/>
          <w:szCs w:val="22"/>
        </w:rPr>
        <w:t>Ελληνική Αστυνομία</w:t>
      </w:r>
      <w:r w:rsidR="005A2824">
        <w:rPr>
          <w:rFonts w:ascii="Calibri" w:hAnsi="Calibri" w:cs="Calibri"/>
          <w:sz w:val="22"/>
          <w:szCs w:val="22"/>
        </w:rPr>
        <w:t>.</w:t>
      </w:r>
      <w:r w:rsidR="00852BB0" w:rsidRPr="00B00DC6">
        <w:rPr>
          <w:rFonts w:ascii="Calibri" w:hAnsi="Calibri" w:cs="Calibri"/>
          <w:sz w:val="22"/>
          <w:szCs w:val="22"/>
        </w:rPr>
        <w:t xml:space="preserve"> </w:t>
      </w:r>
      <w:r w:rsidR="005A2824" w:rsidRPr="00B00DC6">
        <w:rPr>
          <w:rFonts w:ascii="Calibri" w:hAnsi="Calibri" w:cs="Calibri"/>
          <w:sz w:val="22"/>
          <w:szCs w:val="22"/>
        </w:rPr>
        <w:t>Χ</w:t>
      </w:r>
      <w:r w:rsidRPr="00B00DC6">
        <w:rPr>
          <w:rFonts w:ascii="Calibri" w:hAnsi="Calibri" w:cs="Calibri"/>
          <w:sz w:val="22"/>
          <w:szCs w:val="22"/>
        </w:rPr>
        <w:t>αρακτηριστικό</w:t>
      </w:r>
      <w:r w:rsidR="005A2824">
        <w:rPr>
          <w:rFonts w:ascii="Calibri" w:hAnsi="Calibri" w:cs="Calibri"/>
          <w:sz w:val="22"/>
          <w:szCs w:val="22"/>
        </w:rPr>
        <w:t xml:space="preserve"> </w:t>
      </w:r>
      <w:r w:rsidRPr="00B00DC6">
        <w:rPr>
          <w:rFonts w:ascii="Calibri" w:hAnsi="Calibri" w:cs="Calibri"/>
          <w:sz w:val="22"/>
          <w:szCs w:val="22"/>
        </w:rPr>
        <w:t>αυτής της κατάστασης είναι η ατιμωρησία που οδηγεί σε αυτά τα περιστατικά και την αυθαιρεσία της αστυνομικής βίας, η έλλειψη εκπαίδευσης κυρίως όσον αφορά τους ανθρώπους που έχουν κάποια ιδιαιτερότητα</w:t>
      </w:r>
      <w:r w:rsidR="005A2824">
        <w:rPr>
          <w:rFonts w:ascii="Calibri" w:hAnsi="Calibri" w:cs="Calibri"/>
          <w:sz w:val="22"/>
          <w:szCs w:val="22"/>
        </w:rPr>
        <w:t>,</w:t>
      </w:r>
      <w:r w:rsidRPr="00B00DC6">
        <w:rPr>
          <w:rFonts w:ascii="Calibri" w:hAnsi="Calibri" w:cs="Calibri"/>
          <w:sz w:val="22"/>
          <w:szCs w:val="22"/>
        </w:rPr>
        <w:t xml:space="preserve"> και ο ρατσισμός, κάτι από το οποίο δεν μπορεί να απαλλαγεί ούτε η </w:t>
      </w:r>
      <w:r w:rsidR="005A2824">
        <w:rPr>
          <w:rFonts w:ascii="Calibri" w:hAnsi="Calibri" w:cs="Calibri"/>
          <w:sz w:val="22"/>
          <w:szCs w:val="22"/>
        </w:rPr>
        <w:t>Ε</w:t>
      </w:r>
      <w:r w:rsidRPr="00B00DC6">
        <w:rPr>
          <w:rFonts w:ascii="Calibri" w:hAnsi="Calibri" w:cs="Calibri"/>
          <w:sz w:val="22"/>
          <w:szCs w:val="22"/>
        </w:rPr>
        <w:t xml:space="preserve">λληνική </w:t>
      </w:r>
      <w:r w:rsidR="005A2824">
        <w:rPr>
          <w:rFonts w:ascii="Calibri" w:hAnsi="Calibri" w:cs="Calibri"/>
          <w:sz w:val="22"/>
          <w:szCs w:val="22"/>
        </w:rPr>
        <w:t>Α</w:t>
      </w:r>
      <w:r w:rsidRPr="00B00DC6">
        <w:rPr>
          <w:rFonts w:ascii="Calibri" w:hAnsi="Calibri" w:cs="Calibri"/>
          <w:sz w:val="22"/>
          <w:szCs w:val="22"/>
        </w:rPr>
        <w:t>στυνομία και πολλές φορές ούτε και η πολιτική ηγεσία</w:t>
      </w:r>
      <w:r w:rsidR="005A2824">
        <w:rPr>
          <w:rFonts w:ascii="Calibri" w:hAnsi="Calibri" w:cs="Calibri"/>
          <w:sz w:val="22"/>
          <w:szCs w:val="22"/>
        </w:rPr>
        <w:t>,</w:t>
      </w:r>
      <w:r w:rsidRPr="00B00DC6">
        <w:rPr>
          <w:rFonts w:ascii="Calibri" w:hAnsi="Calibri" w:cs="Calibri"/>
          <w:sz w:val="22"/>
          <w:szCs w:val="22"/>
        </w:rPr>
        <w:t xml:space="preserve"> και φυσικά όλο αυτό μεταλαμπαδεύεται στην κοινωνία αυτούσιο. </w:t>
      </w:r>
    </w:p>
    <w:p w14:paraId="5A885761" w14:textId="12F885AC"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 xml:space="preserve">Θα ήθελα να σταθώ σε κάτι πολύ ωραίο που είπε η κυρία </w:t>
      </w:r>
      <w:proofErr w:type="spellStart"/>
      <w:r w:rsidRPr="00B00DC6">
        <w:rPr>
          <w:rFonts w:ascii="Calibri" w:hAnsi="Calibri" w:cs="Calibri"/>
          <w:sz w:val="22"/>
          <w:szCs w:val="22"/>
        </w:rPr>
        <w:t>Σκουτέλη</w:t>
      </w:r>
      <w:proofErr w:type="spellEnd"/>
      <w:r w:rsidRPr="00B00DC6">
        <w:rPr>
          <w:rFonts w:ascii="Calibri" w:hAnsi="Calibri" w:cs="Calibri"/>
          <w:sz w:val="22"/>
          <w:szCs w:val="22"/>
        </w:rPr>
        <w:t xml:space="preserve">, για να μας βοηθήσει και εμάς να ανοίξουν οι ορίζοντες μας γιατί είναι πάρα πολύ ωραία διευκρίνιση για τον όρο της </w:t>
      </w:r>
      <w:proofErr w:type="spellStart"/>
      <w:r w:rsidRPr="00B00DC6">
        <w:rPr>
          <w:rFonts w:ascii="Calibri" w:hAnsi="Calibri" w:cs="Calibri"/>
          <w:sz w:val="22"/>
          <w:szCs w:val="22"/>
        </w:rPr>
        <w:t>νευροδιαφορετικότητας</w:t>
      </w:r>
      <w:proofErr w:type="spellEnd"/>
      <w:r w:rsidRPr="00B00DC6">
        <w:rPr>
          <w:rFonts w:ascii="Calibri" w:hAnsi="Calibri" w:cs="Calibri"/>
          <w:sz w:val="22"/>
          <w:szCs w:val="22"/>
        </w:rPr>
        <w:t xml:space="preserve">. Ο οποίος όρος έχει ουσιαστικά προταθεί από επιστήμονες το 1990 και μιλάει, χωρίζει τους ανθρώπους σε </w:t>
      </w:r>
      <w:proofErr w:type="spellStart"/>
      <w:r w:rsidRPr="00B00DC6">
        <w:rPr>
          <w:rFonts w:ascii="Calibri" w:hAnsi="Calibri" w:cs="Calibri"/>
          <w:sz w:val="22"/>
          <w:szCs w:val="22"/>
        </w:rPr>
        <w:t>νευροτυπικούς</w:t>
      </w:r>
      <w:proofErr w:type="spellEnd"/>
      <w:r w:rsidRPr="00B00DC6">
        <w:rPr>
          <w:rFonts w:ascii="Calibri" w:hAnsi="Calibri" w:cs="Calibri"/>
          <w:sz w:val="22"/>
          <w:szCs w:val="22"/>
        </w:rPr>
        <w:t xml:space="preserve">. </w:t>
      </w:r>
      <w:proofErr w:type="spellStart"/>
      <w:r w:rsidRPr="00B00DC6">
        <w:rPr>
          <w:rFonts w:ascii="Calibri" w:hAnsi="Calibri" w:cs="Calibri"/>
          <w:sz w:val="22"/>
          <w:szCs w:val="22"/>
        </w:rPr>
        <w:t>Νευροτυπικοί</w:t>
      </w:r>
      <w:proofErr w:type="spellEnd"/>
      <w:r w:rsidRPr="00B00DC6">
        <w:rPr>
          <w:rFonts w:ascii="Calibri" w:hAnsi="Calibri" w:cs="Calibri"/>
          <w:sz w:val="22"/>
          <w:szCs w:val="22"/>
        </w:rPr>
        <w:t xml:space="preserve"> είναι αυτό που θεωρούμε εμείς φυσιολογικό, το οποίο</w:t>
      </w:r>
      <w:r w:rsidR="00D173B2">
        <w:rPr>
          <w:rFonts w:ascii="Calibri" w:hAnsi="Calibri" w:cs="Calibri"/>
          <w:sz w:val="22"/>
          <w:szCs w:val="22"/>
        </w:rPr>
        <w:t>,</w:t>
      </w:r>
      <w:r w:rsidRPr="00B00DC6">
        <w:rPr>
          <w:rFonts w:ascii="Calibri" w:hAnsi="Calibri" w:cs="Calibri"/>
          <w:sz w:val="22"/>
          <w:szCs w:val="22"/>
        </w:rPr>
        <w:t xml:space="preserve"> όμως είναι πολύ λάθος ο όρος, γιατί όλοι είμαστε φυσιολογικοί. Αυτοί λοιπόν που παρομοιάζουν</w:t>
      </w:r>
      <w:r w:rsidR="00D173B2">
        <w:rPr>
          <w:rFonts w:ascii="Calibri" w:hAnsi="Calibri" w:cs="Calibri"/>
          <w:sz w:val="22"/>
          <w:szCs w:val="22"/>
        </w:rPr>
        <w:t xml:space="preserve">, </w:t>
      </w:r>
      <w:r w:rsidRPr="00B00DC6">
        <w:rPr>
          <w:rFonts w:ascii="Calibri" w:hAnsi="Calibri" w:cs="Calibri"/>
          <w:sz w:val="22"/>
          <w:szCs w:val="22"/>
        </w:rPr>
        <w:t xml:space="preserve">η αντίληψή μας, εγκέφαλός μας, η ανάπτυξή του και η λειτουργικότητά του </w:t>
      </w:r>
      <w:r w:rsidR="00D173B2">
        <w:rPr>
          <w:rFonts w:ascii="Calibri" w:hAnsi="Calibri" w:cs="Calibri"/>
          <w:sz w:val="22"/>
          <w:szCs w:val="22"/>
        </w:rPr>
        <w:t>π</w:t>
      </w:r>
      <w:r w:rsidRPr="00B00DC6">
        <w:rPr>
          <w:rFonts w:ascii="Calibri" w:hAnsi="Calibri" w:cs="Calibri"/>
          <w:sz w:val="22"/>
          <w:szCs w:val="22"/>
        </w:rPr>
        <w:t xml:space="preserve">αρομοιάζει με των υπολοίπων, ενώ αυτοί που διαφέρουν είναι οι </w:t>
      </w:r>
      <w:proofErr w:type="spellStart"/>
      <w:r w:rsidRPr="00B00DC6">
        <w:rPr>
          <w:rFonts w:ascii="Calibri" w:hAnsi="Calibri" w:cs="Calibri"/>
          <w:sz w:val="22"/>
          <w:szCs w:val="22"/>
        </w:rPr>
        <w:t>νευροαποκλίνοντες</w:t>
      </w:r>
      <w:proofErr w:type="spellEnd"/>
      <w:r w:rsidRPr="00B00DC6">
        <w:rPr>
          <w:rFonts w:ascii="Calibri" w:hAnsi="Calibri" w:cs="Calibri"/>
          <w:sz w:val="22"/>
          <w:szCs w:val="22"/>
        </w:rPr>
        <w:t xml:space="preserve">. </w:t>
      </w:r>
    </w:p>
    <w:p w14:paraId="3B8D1B60" w14:textId="249B83F6"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Έχει</w:t>
      </w:r>
      <w:r w:rsidR="00AA5C97">
        <w:rPr>
          <w:rFonts w:ascii="Calibri" w:hAnsi="Calibri" w:cs="Calibri"/>
          <w:sz w:val="22"/>
          <w:szCs w:val="22"/>
        </w:rPr>
        <w:t>,</w:t>
      </w:r>
      <w:r w:rsidRPr="00B00DC6">
        <w:rPr>
          <w:rFonts w:ascii="Calibri" w:hAnsi="Calibri" w:cs="Calibri"/>
          <w:sz w:val="22"/>
          <w:szCs w:val="22"/>
        </w:rPr>
        <w:t xml:space="preserve"> λοιπόν</w:t>
      </w:r>
      <w:r w:rsidR="00AA5C97">
        <w:rPr>
          <w:rFonts w:ascii="Calibri" w:hAnsi="Calibri" w:cs="Calibri"/>
          <w:sz w:val="22"/>
          <w:szCs w:val="22"/>
        </w:rPr>
        <w:t xml:space="preserve">, </w:t>
      </w:r>
      <w:r w:rsidRPr="00B00DC6">
        <w:rPr>
          <w:rFonts w:ascii="Calibri" w:hAnsi="Calibri" w:cs="Calibri"/>
          <w:sz w:val="22"/>
          <w:szCs w:val="22"/>
        </w:rPr>
        <w:t xml:space="preserve">πολύ ενδιαφέρον να καταλάβουμε ότι οι άνθρωποι που διαφέρουν από εμάς δεν είναι ένα λάθος, δεν είναι μια αρρώστια, δεν είναι κάτι που πρέπει να διορθώσουμε, που πάει στραβά. Αλλά είναι κάτι που θα έπρεπε να υπάρχει μέσα στην ποικιλία των ανθρώπων και των αντιλήψεων και να τους παρέχουμε εύλογες προσαρμογές και όχι διορθωτικές κινήσεις και προσπάθειες. Νομίζω ότι αν αντιληφθούμε, γιατί πολλές φορές ένας όρος βάζει τα πράγματα στη θέση τους, αν αντιληφθούμε λοιπόν ότι όλοι είμαστε ίσοι και όλοι είμαστε διαφορετικοί θα μπορέσουμε να βγάλουμε ίσως και μία σωστότερη κατεύθυνση. Να χαράξουμε μια σωστότερη κατεύθυνση μιας και όλοι εδώ πέρα χρειαζόμαστε ως πολιτικοί. </w:t>
      </w:r>
    </w:p>
    <w:p w14:paraId="2F60045F" w14:textId="029D7C58"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Το υπό εξέταση</w:t>
      </w:r>
      <w:r w:rsidR="00941781">
        <w:rPr>
          <w:rFonts w:ascii="Calibri" w:hAnsi="Calibri" w:cs="Calibri"/>
          <w:sz w:val="22"/>
          <w:szCs w:val="22"/>
        </w:rPr>
        <w:t>,</w:t>
      </w:r>
      <w:r w:rsidRPr="00B00DC6">
        <w:rPr>
          <w:rFonts w:ascii="Calibri" w:hAnsi="Calibri" w:cs="Calibri"/>
          <w:sz w:val="22"/>
          <w:szCs w:val="22"/>
        </w:rPr>
        <w:t xml:space="preserve"> λοιπόν</w:t>
      </w:r>
      <w:r w:rsidR="00941781">
        <w:rPr>
          <w:rFonts w:ascii="Calibri" w:hAnsi="Calibri" w:cs="Calibri"/>
          <w:sz w:val="22"/>
          <w:szCs w:val="22"/>
        </w:rPr>
        <w:t>,</w:t>
      </w:r>
      <w:r w:rsidRPr="00B00DC6">
        <w:rPr>
          <w:rFonts w:ascii="Calibri" w:hAnsi="Calibri" w:cs="Calibri"/>
          <w:sz w:val="22"/>
          <w:szCs w:val="22"/>
        </w:rPr>
        <w:t xml:space="preserve"> νομοσχέδιο εισάγει ρυθμίσεις που αγγίζουν τον πυρήνα της κοινωνικής συνοχής, της </w:t>
      </w:r>
      <w:proofErr w:type="spellStart"/>
      <w:r w:rsidRPr="00B00DC6">
        <w:rPr>
          <w:rFonts w:ascii="Calibri" w:hAnsi="Calibri" w:cs="Calibri"/>
          <w:sz w:val="22"/>
          <w:szCs w:val="22"/>
        </w:rPr>
        <w:t>μικροκινητικότητας</w:t>
      </w:r>
      <w:proofErr w:type="spellEnd"/>
      <w:r w:rsidRPr="00B00DC6">
        <w:rPr>
          <w:rFonts w:ascii="Calibri" w:hAnsi="Calibri" w:cs="Calibri"/>
          <w:sz w:val="22"/>
          <w:szCs w:val="22"/>
        </w:rPr>
        <w:t xml:space="preserve">, της στεγαστικής πολιτικής και των εργασιακών σχέσεων. Παρόλο που δεν είχαμε, όπως είπε και η αγαπητή συνάδελφος, εργαζόμενους στους φορείς που θα έπρεπε να ακούσουμε, παρόλα αυτά χωρίς τους εργαζόμενους δεν γίνεται τίποτα. </w:t>
      </w:r>
      <w:r w:rsidR="00941781">
        <w:rPr>
          <w:rFonts w:ascii="Calibri" w:hAnsi="Calibri" w:cs="Calibri"/>
          <w:sz w:val="22"/>
          <w:szCs w:val="22"/>
        </w:rPr>
        <w:t xml:space="preserve">Όπως </w:t>
      </w:r>
      <w:r w:rsidRPr="00B00DC6">
        <w:rPr>
          <w:rFonts w:ascii="Calibri" w:hAnsi="Calibri" w:cs="Calibri"/>
          <w:sz w:val="22"/>
          <w:szCs w:val="22"/>
        </w:rPr>
        <w:t>είπαμε ξέρουμε όλοι</w:t>
      </w:r>
      <w:r w:rsidR="00941781">
        <w:rPr>
          <w:rFonts w:ascii="Calibri" w:hAnsi="Calibri" w:cs="Calibri"/>
          <w:sz w:val="22"/>
          <w:szCs w:val="22"/>
        </w:rPr>
        <w:t>,</w:t>
      </w:r>
      <w:r w:rsidRPr="00B00DC6">
        <w:rPr>
          <w:rFonts w:ascii="Calibri" w:hAnsi="Calibri" w:cs="Calibri"/>
          <w:sz w:val="22"/>
          <w:szCs w:val="22"/>
        </w:rPr>
        <w:t xml:space="preserve"> υπάρχει </w:t>
      </w:r>
      <w:proofErr w:type="spellStart"/>
      <w:r w:rsidRPr="00B00DC6">
        <w:rPr>
          <w:rFonts w:ascii="Calibri" w:hAnsi="Calibri" w:cs="Calibri"/>
          <w:sz w:val="22"/>
          <w:szCs w:val="22"/>
        </w:rPr>
        <w:t>υποστελέχωση</w:t>
      </w:r>
      <w:proofErr w:type="spellEnd"/>
      <w:r w:rsidRPr="00B00DC6">
        <w:rPr>
          <w:rFonts w:ascii="Calibri" w:hAnsi="Calibri" w:cs="Calibri"/>
          <w:sz w:val="22"/>
          <w:szCs w:val="22"/>
        </w:rPr>
        <w:t xml:space="preserve"> παντού, υπάρχουν λίγοι </w:t>
      </w:r>
      <w:r w:rsidRPr="00B00DC6">
        <w:rPr>
          <w:rFonts w:ascii="Calibri" w:hAnsi="Calibri" w:cs="Calibri"/>
          <w:sz w:val="22"/>
          <w:szCs w:val="22"/>
        </w:rPr>
        <w:lastRenderedPageBreak/>
        <w:t>πόροι παντού, άρα βγάζουμε προγράμματα τα οποία ξέρουμε ότι πολλές φορές δεν μπορούν να εφαρμοστούν καν.</w:t>
      </w:r>
    </w:p>
    <w:p w14:paraId="119489D4" w14:textId="1E983A8D" w:rsidR="00091CC3" w:rsidRPr="00B00DC6" w:rsidRDefault="00091CC3" w:rsidP="00840C65">
      <w:pPr>
        <w:spacing w:line="276" w:lineRule="auto"/>
        <w:ind w:firstLine="709"/>
        <w:contextualSpacing/>
        <w:jc w:val="both"/>
        <w:rPr>
          <w:rFonts w:ascii="Calibri" w:hAnsi="Calibri" w:cs="Calibri"/>
          <w:sz w:val="22"/>
          <w:szCs w:val="22"/>
        </w:rPr>
      </w:pPr>
      <w:r w:rsidRPr="00B00DC6">
        <w:rPr>
          <w:rFonts w:ascii="Calibri" w:hAnsi="Calibri" w:cs="Calibri"/>
          <w:sz w:val="22"/>
          <w:szCs w:val="22"/>
        </w:rPr>
        <w:t>Αλλά ας το προχωρήσουμε</w:t>
      </w:r>
      <w:r w:rsidR="00941781">
        <w:rPr>
          <w:rFonts w:ascii="Calibri" w:hAnsi="Calibri" w:cs="Calibri"/>
          <w:sz w:val="22"/>
          <w:szCs w:val="22"/>
        </w:rPr>
        <w:t>,</w:t>
      </w:r>
      <w:r w:rsidRPr="00B00DC6">
        <w:rPr>
          <w:rFonts w:ascii="Calibri" w:hAnsi="Calibri" w:cs="Calibri"/>
          <w:sz w:val="22"/>
          <w:szCs w:val="22"/>
        </w:rPr>
        <w:t xml:space="preserve"> όμως, να έρθουμε στο αντικείμενο</w:t>
      </w:r>
      <w:r w:rsidR="00941781">
        <w:rPr>
          <w:rFonts w:ascii="Calibri" w:hAnsi="Calibri" w:cs="Calibri"/>
          <w:sz w:val="22"/>
          <w:szCs w:val="22"/>
        </w:rPr>
        <w:t>,</w:t>
      </w:r>
      <w:r w:rsidRPr="00B00DC6">
        <w:rPr>
          <w:rFonts w:ascii="Calibri" w:hAnsi="Calibri" w:cs="Calibri"/>
          <w:sz w:val="22"/>
          <w:szCs w:val="22"/>
        </w:rPr>
        <w:t xml:space="preserve"> που είναι η θεσμοθέτηση του προσωπικού βοηθού ως μόνιμη υπηρεσία. Πίσω όμως από αυτό που θα έπρεπε να ήταν αυτονόητο και να έχει θεσμοθετηθεί ήδη, υπάρχει μια βαθιά και δομική αντίφαση. Η μετατροπή ενός δικαιώματος σε ένα κλειστό προϋπολογιστικά περιορισμένο πρόγραμμα. Γιατί εμένα πραγματικά μου κάνει πάρα πολύ εντύπωση αυτή η φράση που έχει μέσα το νομοσχέδιο που λέει «μέχρι της εξάντλησης του προϋπολογισμού». Τι σημαίνει αυτό, μετά τι θα γίνει, δεν θα έπρεπε να υπάρχει και να μετά εφόσον υπάρχει μία προϋπόθεση ότι όταν τελειώσουν τα λεφτά τι θα γίνει θα σταματήσουμε να είμαστε συμπεριληπτικοί; </w:t>
      </w:r>
    </w:p>
    <w:p w14:paraId="289BA3B8" w14:textId="1CBB31ED" w:rsidR="00091CC3" w:rsidRPr="00B00DC6" w:rsidRDefault="00091CC3" w:rsidP="00D405C3">
      <w:pPr>
        <w:spacing w:line="276" w:lineRule="auto"/>
        <w:ind w:firstLine="709"/>
        <w:contextualSpacing/>
        <w:jc w:val="both"/>
        <w:rPr>
          <w:rFonts w:ascii="Calibri" w:hAnsi="Calibri" w:cs="Calibri"/>
          <w:sz w:val="22"/>
          <w:szCs w:val="22"/>
        </w:rPr>
      </w:pPr>
      <w:r w:rsidRPr="00B00DC6">
        <w:rPr>
          <w:rFonts w:ascii="Calibri" w:hAnsi="Calibri" w:cs="Calibri"/>
          <w:sz w:val="22"/>
          <w:szCs w:val="22"/>
        </w:rPr>
        <w:t>Για να δώσουμε μια γεύση της αντίφασης</w:t>
      </w:r>
      <w:r w:rsidR="00941781">
        <w:rPr>
          <w:rFonts w:ascii="Calibri" w:hAnsi="Calibri" w:cs="Calibri"/>
          <w:sz w:val="22"/>
          <w:szCs w:val="22"/>
        </w:rPr>
        <w:t>, φ</w:t>
      </w:r>
      <w:r w:rsidRPr="00B00DC6">
        <w:rPr>
          <w:rFonts w:ascii="Calibri" w:hAnsi="Calibri" w:cs="Calibri"/>
          <w:sz w:val="22"/>
          <w:szCs w:val="22"/>
        </w:rPr>
        <w:t>ανταστείτε δύο ανθρώπους με 90% αναπηρία που χρειάζονται καθημερινή υποστήριξη. Ο πρώτος προλαβαίνει να κάνει αίτηση και εγκρίνεται. Ο δεύτερος</w:t>
      </w:r>
      <w:r w:rsidR="00941781">
        <w:rPr>
          <w:rFonts w:ascii="Calibri" w:hAnsi="Calibri" w:cs="Calibri"/>
          <w:sz w:val="22"/>
          <w:szCs w:val="22"/>
        </w:rPr>
        <w:t>,</w:t>
      </w:r>
      <w:r w:rsidRPr="00B00DC6">
        <w:rPr>
          <w:rFonts w:ascii="Calibri" w:hAnsi="Calibri" w:cs="Calibri"/>
          <w:sz w:val="22"/>
          <w:szCs w:val="22"/>
        </w:rPr>
        <w:t xml:space="preserve"> με ακριβώς τις ίδιες ανάγκες</w:t>
      </w:r>
      <w:r w:rsidR="00941781">
        <w:rPr>
          <w:rFonts w:ascii="Calibri" w:hAnsi="Calibri" w:cs="Calibri"/>
          <w:sz w:val="22"/>
          <w:szCs w:val="22"/>
        </w:rPr>
        <w:t>,</w:t>
      </w:r>
      <w:r w:rsidRPr="00B00DC6">
        <w:rPr>
          <w:rFonts w:ascii="Calibri" w:hAnsi="Calibri" w:cs="Calibri"/>
          <w:sz w:val="22"/>
          <w:szCs w:val="22"/>
        </w:rPr>
        <w:t xml:space="preserve"> αποκλείεται απλώς επειδή ο προϋπολογισμός εξαντλήθηκε πριν η αίτησή του φτάσει στο στάδιο της αξιολόγησης. Αυτό</w:t>
      </w:r>
      <w:r w:rsidR="00941781">
        <w:rPr>
          <w:rFonts w:ascii="Calibri" w:hAnsi="Calibri" w:cs="Calibri"/>
          <w:sz w:val="22"/>
          <w:szCs w:val="22"/>
        </w:rPr>
        <w:t>,</w:t>
      </w:r>
      <w:r w:rsidRPr="00B00DC6">
        <w:rPr>
          <w:rFonts w:ascii="Calibri" w:hAnsi="Calibri" w:cs="Calibri"/>
          <w:sz w:val="22"/>
          <w:szCs w:val="22"/>
        </w:rPr>
        <w:t xml:space="preserve"> λοιπόν</w:t>
      </w:r>
      <w:r w:rsidR="00941781">
        <w:rPr>
          <w:rFonts w:ascii="Calibri" w:hAnsi="Calibri" w:cs="Calibri"/>
          <w:sz w:val="22"/>
          <w:szCs w:val="22"/>
        </w:rPr>
        <w:t>,</w:t>
      </w:r>
      <w:r w:rsidRPr="00B00DC6">
        <w:rPr>
          <w:rFonts w:ascii="Calibri" w:hAnsi="Calibri" w:cs="Calibri"/>
          <w:sz w:val="22"/>
          <w:szCs w:val="22"/>
        </w:rPr>
        <w:t xml:space="preserve"> δεν είναι καθολικό δικαίωμα, γιατί σήμερα θα έπρεπε να μιλάμε για καθολικό δικαίωμα</w:t>
      </w:r>
      <w:r w:rsidR="00941781">
        <w:rPr>
          <w:rFonts w:ascii="Calibri" w:hAnsi="Calibri" w:cs="Calibri"/>
          <w:sz w:val="22"/>
          <w:szCs w:val="22"/>
        </w:rPr>
        <w:t xml:space="preserve"> χ</w:t>
      </w:r>
      <w:r w:rsidRPr="00B00DC6">
        <w:rPr>
          <w:rFonts w:ascii="Calibri" w:hAnsi="Calibri" w:cs="Calibri"/>
          <w:sz w:val="22"/>
          <w:szCs w:val="22"/>
        </w:rPr>
        <w:t>ωρίς αστερίσκους χωρίς προϋποθέσεις. Είναι</w:t>
      </w:r>
      <w:r w:rsidR="00941781">
        <w:rPr>
          <w:rFonts w:ascii="Calibri" w:hAnsi="Calibri" w:cs="Calibri"/>
          <w:sz w:val="22"/>
          <w:szCs w:val="22"/>
        </w:rPr>
        <w:t>,</w:t>
      </w:r>
      <w:r w:rsidRPr="00B00DC6">
        <w:rPr>
          <w:rFonts w:ascii="Calibri" w:hAnsi="Calibri" w:cs="Calibri"/>
          <w:sz w:val="22"/>
          <w:szCs w:val="22"/>
        </w:rPr>
        <w:t xml:space="preserve"> λοιπόν</w:t>
      </w:r>
      <w:r w:rsidR="00941781">
        <w:rPr>
          <w:rFonts w:ascii="Calibri" w:hAnsi="Calibri" w:cs="Calibri"/>
          <w:sz w:val="22"/>
          <w:szCs w:val="22"/>
        </w:rPr>
        <w:t>,</w:t>
      </w:r>
      <w:r w:rsidRPr="00B00DC6">
        <w:rPr>
          <w:rFonts w:ascii="Calibri" w:hAnsi="Calibri" w:cs="Calibri"/>
          <w:sz w:val="22"/>
          <w:szCs w:val="22"/>
        </w:rPr>
        <w:t xml:space="preserve"> ένα γεωγραφικό και ένα οικονομικό λαχείο. Αν με πάρουν τα λεφτά και άμα είσαι στην κατάλληλη περιοχή.</w:t>
      </w:r>
    </w:p>
    <w:p w14:paraId="06EBF9A7" w14:textId="0F92C0BF"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Στο ηλικιακό όριο στο άρθρο 5, ορίζεται ως όριο το 16</w:t>
      </w:r>
      <w:r w:rsidR="003851F2">
        <w:rPr>
          <w:rFonts w:ascii="Calibri" w:hAnsi="Calibri" w:cs="Calibri"/>
          <w:sz w:val="22"/>
          <w:szCs w:val="22"/>
        </w:rPr>
        <w:t>ο</w:t>
      </w:r>
      <w:r w:rsidRPr="00B00DC6">
        <w:rPr>
          <w:rFonts w:ascii="Calibri" w:hAnsi="Calibri" w:cs="Calibri"/>
          <w:sz w:val="22"/>
          <w:szCs w:val="22"/>
        </w:rPr>
        <w:t xml:space="preserve"> ως κατώτερο και το 67</w:t>
      </w:r>
      <w:r w:rsidR="003851F2">
        <w:rPr>
          <w:rFonts w:ascii="Calibri" w:hAnsi="Calibri" w:cs="Calibri"/>
          <w:sz w:val="22"/>
          <w:szCs w:val="22"/>
        </w:rPr>
        <w:t>ο</w:t>
      </w:r>
      <w:r w:rsidRPr="00B00DC6">
        <w:rPr>
          <w:rFonts w:ascii="Calibri" w:hAnsi="Calibri" w:cs="Calibri"/>
          <w:sz w:val="22"/>
          <w:szCs w:val="22"/>
        </w:rPr>
        <w:t xml:space="preserve"> ως ανώτερο</w:t>
      </w:r>
      <w:r w:rsidR="005D193D">
        <w:rPr>
          <w:rFonts w:ascii="Calibri" w:hAnsi="Calibri" w:cs="Calibri"/>
          <w:sz w:val="22"/>
          <w:szCs w:val="22"/>
        </w:rPr>
        <w:t>.</w:t>
      </w:r>
      <w:r w:rsidRPr="00B00DC6">
        <w:rPr>
          <w:rFonts w:ascii="Calibri" w:hAnsi="Calibri" w:cs="Calibri"/>
          <w:sz w:val="22"/>
          <w:szCs w:val="22"/>
        </w:rPr>
        <w:t xml:space="preserve"> </w:t>
      </w:r>
      <w:r w:rsidR="005D193D" w:rsidRPr="00B00DC6">
        <w:rPr>
          <w:rFonts w:ascii="Calibri" w:hAnsi="Calibri" w:cs="Calibri"/>
          <w:sz w:val="22"/>
          <w:szCs w:val="22"/>
        </w:rPr>
        <w:t>Π</w:t>
      </w:r>
      <w:r w:rsidRPr="00B00DC6">
        <w:rPr>
          <w:rFonts w:ascii="Calibri" w:hAnsi="Calibri" w:cs="Calibri"/>
          <w:sz w:val="22"/>
          <w:szCs w:val="22"/>
        </w:rPr>
        <w:t>ραγματικά</w:t>
      </w:r>
      <w:r w:rsidR="005D193D">
        <w:rPr>
          <w:rFonts w:ascii="Calibri" w:hAnsi="Calibri" w:cs="Calibri"/>
          <w:sz w:val="22"/>
          <w:szCs w:val="22"/>
        </w:rPr>
        <w:t>,</w:t>
      </w:r>
      <w:r w:rsidRPr="00B00DC6">
        <w:rPr>
          <w:rFonts w:ascii="Calibri" w:hAnsi="Calibri" w:cs="Calibri"/>
          <w:sz w:val="22"/>
          <w:szCs w:val="22"/>
        </w:rPr>
        <w:t xml:space="preserve"> το παράδειγμα της κυρίας Αθανασίου νομίζω ότι «φωνάζει» περισσότερο από ότι μπορούμε να πούμε εμείς, γιατί το έχει βιώσει στο πετσί της, πώς είναι να έχεις ένα παιδί, να είσαι μια εργαζόμενη γυναίκα και να έχεις ένα παιδί </w:t>
      </w:r>
      <w:proofErr w:type="spellStart"/>
      <w:r w:rsidRPr="00B00DC6">
        <w:rPr>
          <w:rFonts w:ascii="Calibri" w:hAnsi="Calibri" w:cs="Calibri"/>
          <w:sz w:val="22"/>
          <w:szCs w:val="22"/>
        </w:rPr>
        <w:t>ΑμεΑ</w:t>
      </w:r>
      <w:proofErr w:type="spellEnd"/>
      <w:r w:rsidRPr="00B00DC6">
        <w:rPr>
          <w:rFonts w:ascii="Calibri" w:hAnsi="Calibri" w:cs="Calibri"/>
          <w:sz w:val="22"/>
          <w:szCs w:val="22"/>
        </w:rPr>
        <w:t xml:space="preserve"> με κάποιες ανάγκες συγκεκριμένες και να μην έχεις καμία βοήθεια, μια γυναίκα με υψηλό μορφωτικό επίπεδο, με ίσως και με κάποιες χρηματικές απολαβές καλύτερες από κάποιους άλλους, αλλά παρόλα, αυτά δυσκολεύτηκε πάρα-πάρα πολύ</w:t>
      </w:r>
      <w:r w:rsidR="005D193D">
        <w:rPr>
          <w:rFonts w:ascii="Calibri" w:hAnsi="Calibri" w:cs="Calibri"/>
          <w:sz w:val="22"/>
          <w:szCs w:val="22"/>
        </w:rPr>
        <w:t>.</w:t>
      </w:r>
      <w:r w:rsidRPr="00B00DC6">
        <w:rPr>
          <w:rFonts w:ascii="Calibri" w:hAnsi="Calibri" w:cs="Calibri"/>
          <w:sz w:val="22"/>
          <w:szCs w:val="22"/>
        </w:rPr>
        <w:t xml:space="preserve"> </w:t>
      </w:r>
      <w:r w:rsidR="005D193D" w:rsidRPr="00B00DC6">
        <w:rPr>
          <w:rFonts w:ascii="Calibri" w:hAnsi="Calibri" w:cs="Calibri"/>
          <w:sz w:val="22"/>
          <w:szCs w:val="22"/>
        </w:rPr>
        <w:t>Γ</w:t>
      </w:r>
      <w:r w:rsidRPr="00B00DC6">
        <w:rPr>
          <w:rFonts w:ascii="Calibri" w:hAnsi="Calibri" w:cs="Calibri"/>
          <w:sz w:val="22"/>
          <w:szCs w:val="22"/>
        </w:rPr>
        <w:t>ι</w:t>
      </w:r>
      <w:r w:rsidR="005D193D">
        <w:rPr>
          <w:rFonts w:ascii="Calibri" w:hAnsi="Calibri" w:cs="Calibri"/>
          <w:sz w:val="22"/>
          <w:szCs w:val="22"/>
        </w:rPr>
        <w:t xml:space="preserve">α </w:t>
      </w:r>
      <w:r w:rsidRPr="00B00DC6">
        <w:rPr>
          <w:rFonts w:ascii="Calibri" w:hAnsi="Calibri" w:cs="Calibri"/>
          <w:sz w:val="22"/>
          <w:szCs w:val="22"/>
        </w:rPr>
        <w:t>αυτό</w:t>
      </w:r>
      <w:r w:rsidR="005D193D">
        <w:rPr>
          <w:rFonts w:ascii="Calibri" w:hAnsi="Calibri" w:cs="Calibri"/>
          <w:sz w:val="22"/>
          <w:szCs w:val="22"/>
        </w:rPr>
        <w:t>,</w:t>
      </w:r>
      <w:r w:rsidRPr="00B00DC6">
        <w:rPr>
          <w:rFonts w:ascii="Calibri" w:hAnsi="Calibri" w:cs="Calibri"/>
          <w:sz w:val="22"/>
          <w:szCs w:val="22"/>
        </w:rPr>
        <w:t xml:space="preserve"> λοιπόν</w:t>
      </w:r>
      <w:r w:rsidR="005D193D">
        <w:rPr>
          <w:rFonts w:ascii="Calibri" w:hAnsi="Calibri" w:cs="Calibri"/>
          <w:sz w:val="22"/>
          <w:szCs w:val="22"/>
        </w:rPr>
        <w:t>,</w:t>
      </w:r>
      <w:r w:rsidRPr="00B00DC6">
        <w:rPr>
          <w:rFonts w:ascii="Calibri" w:hAnsi="Calibri" w:cs="Calibri"/>
          <w:sz w:val="22"/>
          <w:szCs w:val="22"/>
        </w:rPr>
        <w:t xml:space="preserve"> θεωρώ ότι το 16</w:t>
      </w:r>
      <w:r w:rsidR="005D193D">
        <w:rPr>
          <w:rFonts w:ascii="Calibri" w:hAnsi="Calibri" w:cs="Calibri"/>
          <w:sz w:val="22"/>
          <w:szCs w:val="22"/>
        </w:rPr>
        <w:t>ο</w:t>
      </w:r>
      <w:r w:rsidRPr="00B00DC6">
        <w:rPr>
          <w:rFonts w:ascii="Calibri" w:hAnsi="Calibri" w:cs="Calibri"/>
          <w:sz w:val="22"/>
          <w:szCs w:val="22"/>
        </w:rPr>
        <w:t xml:space="preserve"> έτος ηλικίας ως όριο είναι κάτι που θα πρέπει η Κυβέρνηση να το σκεφτεί ξανά. </w:t>
      </w:r>
    </w:p>
    <w:p w14:paraId="25D53836" w14:textId="3757842C"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Αν κάποιος είναι 66 ετών και 364 ημερών δικαιούται βοήθεια, αν είναι 67 ετών και μιας ημέρας, αποκλείεται. Θα μου πείτε, έτσι είναι τα όρια συνήθως, αλλά η ανάγκη υποστήριξης δεν εξαφανίζεται με τα γενέθλια ενός ανθρώπου, εξακολουθεί να υπάρχει. Η ΟΚΕ, λοιπόν, προτείνει</w:t>
      </w:r>
      <w:r w:rsidR="00366E7E">
        <w:rPr>
          <w:rFonts w:ascii="Calibri" w:hAnsi="Calibri" w:cs="Calibri"/>
          <w:sz w:val="22"/>
          <w:szCs w:val="22"/>
        </w:rPr>
        <w:t>,</w:t>
      </w:r>
      <w:r w:rsidRPr="00B00DC6">
        <w:rPr>
          <w:rFonts w:ascii="Calibri" w:hAnsi="Calibri" w:cs="Calibri"/>
          <w:sz w:val="22"/>
          <w:szCs w:val="22"/>
        </w:rPr>
        <w:t xml:space="preserve"> κατά τη γνώμη </w:t>
      </w:r>
      <w:r w:rsidR="00366E7E">
        <w:rPr>
          <w:rFonts w:ascii="Calibri" w:hAnsi="Calibri" w:cs="Calibri"/>
          <w:sz w:val="22"/>
          <w:szCs w:val="22"/>
        </w:rPr>
        <w:t>μας,</w:t>
      </w:r>
      <w:r w:rsidRPr="00B00DC6">
        <w:rPr>
          <w:rFonts w:ascii="Calibri" w:hAnsi="Calibri" w:cs="Calibri"/>
          <w:sz w:val="22"/>
          <w:szCs w:val="22"/>
        </w:rPr>
        <w:t xml:space="preserve"> ημίμετρα, γιατί λέει</w:t>
      </w:r>
      <w:r w:rsidR="00366E7E">
        <w:rPr>
          <w:rFonts w:ascii="Calibri" w:hAnsi="Calibri" w:cs="Calibri"/>
          <w:sz w:val="22"/>
          <w:szCs w:val="22"/>
        </w:rPr>
        <w:t xml:space="preserve"> για </w:t>
      </w:r>
      <w:r w:rsidRPr="00B00DC6">
        <w:rPr>
          <w:rFonts w:ascii="Calibri" w:hAnsi="Calibri" w:cs="Calibri"/>
          <w:sz w:val="22"/>
          <w:szCs w:val="22"/>
        </w:rPr>
        <w:t xml:space="preserve">επέκταση στα 75 μόνο για όσους έπαιρναν επίδομα πριν τα 65, αντί για τη μόνη δίκαιη λύση η ηλικία να μην αποτελεί κριτήριο αποκλεισμού, αλλά η παροχή να βασίζεται αποκλειστικά στη λειτουργική αξιολόγηση, να μην αφορά, δηλαδή, καθόλου τις ηλικίες των ανθρώπων. </w:t>
      </w:r>
    </w:p>
    <w:p w14:paraId="7FDA4076" w14:textId="420AE268"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Το ιατρικό μοντέλο του 67%, το οποίο ήταν κάτι το οποίο θέλαμε να αποφύγουμε γιατί είναι παρωχημένο, το νομοσχέδιο παρόλα αυτά απαιτεί ποσοστό 67% στην κύρια πάθηση. Αυτό επιστρέφει την κοινωνική πολιτική στο αναχρονιστικό, όπως λέγαμε πριν, ιατρικό μοντέλο. Αγνοεί σύνθετες παθήσεις, που αθροιστικά δημιουργούν τεράστιο πρόβλημα και αποκλείει τη λειτουργική αξιολόγηση, όπως το γαλλικό μοντέλο των δυσκολιών σε καθημερινές δραστηριότητες που υπάρχει και βέβαια, υπάρχει και αποκλεισμός των νέων ευάλωτων</w:t>
      </w:r>
      <w:r w:rsidR="00173DE2">
        <w:rPr>
          <w:rFonts w:ascii="Calibri" w:hAnsi="Calibri" w:cs="Calibri"/>
          <w:sz w:val="22"/>
          <w:szCs w:val="22"/>
        </w:rPr>
        <w:t>.</w:t>
      </w:r>
      <w:r w:rsidRPr="00B00DC6">
        <w:rPr>
          <w:rFonts w:ascii="Calibri" w:hAnsi="Calibri" w:cs="Calibri"/>
          <w:sz w:val="22"/>
          <w:szCs w:val="22"/>
        </w:rPr>
        <w:t xml:space="preserve"> Αποκλείονται όσοι δεν έχουν επικοινωνία, όπως γράφει χαρακτηριστικά ή χρειάζονται νοσηλευτική φροντίδα. Όμως, η έλλειψη συμβατικής επικοινωνίας δεν σημαίνει έλλειψη βούλησης και η ανάγκη νοσηλευτή δεν αναιρεί την ανάγκη για ένα βοηθό που θα βγάλει τον άνθρωπο από το σπίτι, ενδεχομένως, κάποια στιγμή, γιατί είναι άλλο το ένα και άλλο το άλλο.</w:t>
      </w:r>
    </w:p>
    <w:p w14:paraId="72E7EEB1" w14:textId="3486659B"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Να πάμε στην ενότητα 2, που έχει να κάνει και με τα προσωπικά δεδομένα, άλλη μεγάλη πληγή. Περνώντας στο πρακτικό μέρος, το νομοσχέδιο δημιουργεί επικίνδυνες </w:t>
      </w:r>
      <w:r w:rsidRPr="00B00DC6">
        <w:rPr>
          <w:rFonts w:ascii="Calibri" w:hAnsi="Calibri" w:cs="Calibri"/>
          <w:sz w:val="22"/>
          <w:szCs w:val="22"/>
        </w:rPr>
        <w:lastRenderedPageBreak/>
        <w:t>παγίδες για τους ίδιους τους ωφελούμενους. Υπάρχει</w:t>
      </w:r>
      <w:r w:rsidR="00505E69">
        <w:rPr>
          <w:rFonts w:ascii="Calibri" w:hAnsi="Calibri" w:cs="Calibri"/>
          <w:sz w:val="22"/>
          <w:szCs w:val="22"/>
        </w:rPr>
        <w:t>,</w:t>
      </w:r>
      <w:r w:rsidRPr="00B00DC6">
        <w:rPr>
          <w:rFonts w:ascii="Calibri" w:hAnsi="Calibri" w:cs="Calibri"/>
          <w:sz w:val="22"/>
          <w:szCs w:val="22"/>
        </w:rPr>
        <w:t xml:space="preserve"> ας πούμε, ένα παράδειγμα τιμωρίας ουσιαστικά, του ανάπηρου. Δηλαδή, αν ένας ωφελούμενος εγκριθεί, αλλά διαμένει σε νησί ή απομακρυσμένη περιοχή και δεν καταφέρει να βρει προσωπικό βοηθό εντός 6 μηνών, λόγω έλλειψης προσφοράς ή χαμηλής αμοιβής, η έγκρισή του ανακαλείται αυτοδικαίως. Το </w:t>
      </w:r>
      <w:r w:rsidR="00505E69">
        <w:rPr>
          <w:rFonts w:ascii="Calibri" w:hAnsi="Calibri" w:cs="Calibri"/>
          <w:sz w:val="22"/>
          <w:szCs w:val="22"/>
        </w:rPr>
        <w:t>Κ</w:t>
      </w:r>
      <w:r w:rsidRPr="00B00DC6">
        <w:rPr>
          <w:rFonts w:ascii="Calibri" w:hAnsi="Calibri" w:cs="Calibri"/>
          <w:sz w:val="22"/>
          <w:szCs w:val="22"/>
        </w:rPr>
        <w:t xml:space="preserve">ράτος </w:t>
      </w:r>
      <w:proofErr w:type="spellStart"/>
      <w:r w:rsidRPr="00B00DC6">
        <w:rPr>
          <w:rFonts w:ascii="Calibri" w:hAnsi="Calibri" w:cs="Calibri"/>
          <w:sz w:val="22"/>
          <w:szCs w:val="22"/>
        </w:rPr>
        <w:t>μετακυλίει</w:t>
      </w:r>
      <w:proofErr w:type="spellEnd"/>
      <w:r w:rsidRPr="00B00DC6">
        <w:rPr>
          <w:rFonts w:ascii="Calibri" w:hAnsi="Calibri" w:cs="Calibri"/>
          <w:sz w:val="22"/>
          <w:szCs w:val="22"/>
        </w:rPr>
        <w:t xml:space="preserve"> τη δική του αποτυχία, να οργανώσει την αγορά εργασίας</w:t>
      </w:r>
      <w:r w:rsidR="00505E69">
        <w:rPr>
          <w:rFonts w:ascii="Calibri" w:hAnsi="Calibri" w:cs="Calibri"/>
          <w:sz w:val="22"/>
          <w:szCs w:val="22"/>
        </w:rPr>
        <w:t xml:space="preserve"> </w:t>
      </w:r>
      <w:r w:rsidRPr="00B00DC6">
        <w:rPr>
          <w:rFonts w:ascii="Calibri" w:hAnsi="Calibri" w:cs="Calibri"/>
          <w:sz w:val="22"/>
          <w:szCs w:val="22"/>
        </w:rPr>
        <w:t xml:space="preserve">-που αυτό θα έπρεπε να συμβαίνει- στην πλάτη του ανάπηρου πολίτη. </w:t>
      </w:r>
    </w:p>
    <w:p w14:paraId="4C4A0285" w14:textId="5FA9077C" w:rsidR="00091CC3" w:rsidRPr="00B00DC6" w:rsidRDefault="00091CC3" w:rsidP="00840C65">
      <w:pPr>
        <w:spacing w:line="276" w:lineRule="auto"/>
        <w:ind w:firstLine="720"/>
        <w:contextualSpacing/>
        <w:jc w:val="both"/>
        <w:rPr>
          <w:rFonts w:ascii="Calibri" w:hAnsi="Calibri" w:cs="Calibri"/>
          <w:sz w:val="22"/>
          <w:szCs w:val="22"/>
        </w:rPr>
      </w:pPr>
      <w:r w:rsidRPr="00B00DC6">
        <w:rPr>
          <w:rFonts w:ascii="Calibri" w:hAnsi="Calibri" w:cs="Calibri"/>
          <w:sz w:val="22"/>
          <w:szCs w:val="22"/>
        </w:rPr>
        <w:t>Η Εθνική Πύλη Αναπηρίας συγκεντρώνει τα πάντα</w:t>
      </w:r>
      <w:r w:rsidR="00C46DF8">
        <w:rPr>
          <w:rFonts w:ascii="Calibri" w:hAnsi="Calibri" w:cs="Calibri"/>
          <w:sz w:val="22"/>
          <w:szCs w:val="22"/>
        </w:rPr>
        <w:t>,</w:t>
      </w:r>
      <w:r w:rsidRPr="00B00DC6">
        <w:rPr>
          <w:rFonts w:ascii="Calibri" w:hAnsi="Calibri" w:cs="Calibri"/>
          <w:sz w:val="22"/>
          <w:szCs w:val="22"/>
        </w:rPr>
        <w:t xml:space="preserve"> ιατρικά, ιστορικά, μορφωτικό επίπεδο, οικονομικά στοιχεία</w:t>
      </w:r>
      <w:r w:rsidR="00C46DF8">
        <w:rPr>
          <w:rFonts w:ascii="Calibri" w:hAnsi="Calibri" w:cs="Calibri"/>
          <w:sz w:val="22"/>
          <w:szCs w:val="22"/>
        </w:rPr>
        <w:t>,</w:t>
      </w:r>
      <w:r w:rsidRPr="00B00DC6">
        <w:rPr>
          <w:rFonts w:ascii="Calibri" w:hAnsi="Calibri" w:cs="Calibri"/>
          <w:sz w:val="22"/>
          <w:szCs w:val="22"/>
        </w:rPr>
        <w:t xml:space="preserve"> και το νομοσχέδιο επικαλείται τη συγκατάθεση του πολίτη. Η νομική πραγματικότητα</w:t>
      </w:r>
      <w:r w:rsidR="00C46DF8">
        <w:rPr>
          <w:rFonts w:ascii="Calibri" w:hAnsi="Calibri" w:cs="Calibri"/>
          <w:sz w:val="22"/>
          <w:szCs w:val="22"/>
        </w:rPr>
        <w:t>,</w:t>
      </w:r>
      <w:r w:rsidRPr="00B00DC6">
        <w:rPr>
          <w:rFonts w:ascii="Calibri" w:hAnsi="Calibri" w:cs="Calibri"/>
          <w:sz w:val="22"/>
          <w:szCs w:val="22"/>
        </w:rPr>
        <w:t xml:space="preserve"> </w:t>
      </w:r>
      <w:r w:rsidR="00C46DF8">
        <w:rPr>
          <w:rFonts w:ascii="Calibri" w:hAnsi="Calibri" w:cs="Calibri"/>
          <w:sz w:val="22"/>
          <w:szCs w:val="22"/>
        </w:rPr>
        <w:t>όμως,</w:t>
      </w:r>
      <w:r w:rsidRPr="00B00DC6">
        <w:rPr>
          <w:rFonts w:ascii="Calibri" w:hAnsi="Calibri" w:cs="Calibri"/>
          <w:sz w:val="22"/>
          <w:szCs w:val="22"/>
        </w:rPr>
        <w:t xml:space="preserve"> δεν είναι αυτή</w:t>
      </w:r>
      <w:r w:rsidR="00C46DF8">
        <w:rPr>
          <w:rFonts w:ascii="Calibri" w:hAnsi="Calibri" w:cs="Calibri"/>
          <w:sz w:val="22"/>
          <w:szCs w:val="22"/>
        </w:rPr>
        <w:t>.</w:t>
      </w:r>
      <w:r w:rsidRPr="00B00DC6">
        <w:rPr>
          <w:rFonts w:ascii="Calibri" w:hAnsi="Calibri" w:cs="Calibri"/>
          <w:sz w:val="22"/>
          <w:szCs w:val="22"/>
        </w:rPr>
        <w:t xml:space="preserve"> </w:t>
      </w:r>
      <w:r w:rsidR="00C46DF8" w:rsidRPr="00B00DC6">
        <w:rPr>
          <w:rFonts w:ascii="Calibri" w:hAnsi="Calibri" w:cs="Calibri"/>
          <w:sz w:val="22"/>
          <w:szCs w:val="22"/>
        </w:rPr>
        <w:t>Η</w:t>
      </w:r>
      <w:r w:rsidR="00C46DF8">
        <w:rPr>
          <w:rFonts w:ascii="Calibri" w:hAnsi="Calibri" w:cs="Calibri"/>
          <w:sz w:val="22"/>
          <w:szCs w:val="22"/>
        </w:rPr>
        <w:t xml:space="preserve"> </w:t>
      </w:r>
      <w:r w:rsidRPr="00B00DC6">
        <w:rPr>
          <w:rFonts w:ascii="Calibri" w:hAnsi="Calibri" w:cs="Calibri"/>
          <w:sz w:val="22"/>
          <w:szCs w:val="22"/>
        </w:rPr>
        <w:t xml:space="preserve">συγκατάθεση αυτή του πολίτη δεν είναι ελεύθερη, όπως καταλαβαίνουμε όλοι. Όταν ο πολίτης εκβιάζεται έμμεσα, ότι αν δεν υπογράψει δεν θα πάρει το επίδομα ή τη σύνταξη, η συγκατάθεση ουσιαστικά είναι νομικά άκυρη, υπό το πρίσμα, βέβαια, του </w:t>
      </w:r>
      <w:r w:rsidR="00C46DF8">
        <w:rPr>
          <w:rFonts w:ascii="Calibri" w:hAnsi="Calibri" w:cs="Calibri"/>
          <w:sz w:val="22"/>
          <w:szCs w:val="22"/>
        </w:rPr>
        <w:t>Γ</w:t>
      </w:r>
      <w:r w:rsidRPr="00B00DC6">
        <w:rPr>
          <w:rFonts w:ascii="Calibri" w:hAnsi="Calibri" w:cs="Calibri"/>
          <w:sz w:val="22"/>
          <w:szCs w:val="22"/>
        </w:rPr>
        <w:t xml:space="preserve">ενικού Κανονισμού για την </w:t>
      </w:r>
      <w:r w:rsidR="00C46DF8">
        <w:rPr>
          <w:rFonts w:ascii="Calibri" w:hAnsi="Calibri" w:cs="Calibri"/>
          <w:sz w:val="22"/>
          <w:szCs w:val="22"/>
        </w:rPr>
        <w:t>Π</w:t>
      </w:r>
      <w:r w:rsidRPr="00B00DC6">
        <w:rPr>
          <w:rFonts w:ascii="Calibri" w:hAnsi="Calibri" w:cs="Calibri"/>
          <w:sz w:val="22"/>
          <w:szCs w:val="22"/>
        </w:rPr>
        <w:t xml:space="preserve">ροστασία των </w:t>
      </w:r>
      <w:r w:rsidR="00C46DF8">
        <w:rPr>
          <w:rFonts w:ascii="Calibri" w:hAnsi="Calibri" w:cs="Calibri"/>
          <w:sz w:val="22"/>
          <w:szCs w:val="22"/>
        </w:rPr>
        <w:t>Δ</w:t>
      </w:r>
      <w:r w:rsidRPr="00B00DC6">
        <w:rPr>
          <w:rFonts w:ascii="Calibri" w:hAnsi="Calibri" w:cs="Calibri"/>
          <w:sz w:val="22"/>
          <w:szCs w:val="22"/>
        </w:rPr>
        <w:t xml:space="preserve">εδομένων, ο οποίος ισχύει από το 2018 και </w:t>
      </w:r>
      <w:r w:rsidR="00C46DF8">
        <w:rPr>
          <w:rFonts w:ascii="Calibri" w:hAnsi="Calibri" w:cs="Calibri"/>
          <w:sz w:val="22"/>
          <w:szCs w:val="22"/>
        </w:rPr>
        <w:t>«</w:t>
      </w:r>
      <w:r w:rsidRPr="00B00DC6">
        <w:rPr>
          <w:rFonts w:ascii="Calibri" w:hAnsi="Calibri" w:cs="Calibri"/>
          <w:sz w:val="22"/>
          <w:szCs w:val="22"/>
        </w:rPr>
        <w:t>ιδρώνουμε</w:t>
      </w:r>
      <w:r w:rsidR="00C46DF8">
        <w:rPr>
          <w:rFonts w:ascii="Calibri" w:hAnsi="Calibri" w:cs="Calibri"/>
          <w:sz w:val="22"/>
          <w:szCs w:val="22"/>
        </w:rPr>
        <w:t>»</w:t>
      </w:r>
      <w:r w:rsidRPr="00B00DC6">
        <w:rPr>
          <w:rFonts w:ascii="Calibri" w:hAnsi="Calibri" w:cs="Calibri"/>
          <w:sz w:val="22"/>
          <w:szCs w:val="22"/>
        </w:rPr>
        <w:t xml:space="preserve"> κάθε φορά να τον εφαρμόσουμε. Η επεξεργασία, λοιπόν, έπρεπε να βασίζεται σε σαφείς νομοθετικές εγγυήσεις εκπλήρωσης δημόσιου καθήκοντος.</w:t>
      </w:r>
    </w:p>
    <w:p w14:paraId="159A21F8" w14:textId="2ACD2C01" w:rsidR="00217E82"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Ας περάσουμε και στα ηλεκτρικά πατίνια, τα οποία υπάρχουν και αυτά μέσα σε αυτό το νομοσχέδιο. Το πρωί είχα μια επίκαιρη ερώτηση, που αφορούσε τους διανομείς και φυσικά έρχονται τώρα να κλείσουν κάποιες </w:t>
      </w:r>
      <w:r w:rsidR="00594A3F">
        <w:rPr>
          <w:rFonts w:ascii="Calibri" w:hAnsi="Calibri" w:cs="Calibri"/>
          <w:sz w:val="22"/>
          <w:szCs w:val="22"/>
        </w:rPr>
        <w:t>«</w:t>
      </w:r>
      <w:r w:rsidRPr="00B00DC6">
        <w:rPr>
          <w:rFonts w:ascii="Calibri" w:hAnsi="Calibri" w:cs="Calibri"/>
          <w:sz w:val="22"/>
          <w:szCs w:val="22"/>
        </w:rPr>
        <w:t>τρύπες</w:t>
      </w:r>
      <w:r w:rsidR="00594A3F">
        <w:rPr>
          <w:rFonts w:ascii="Calibri" w:hAnsi="Calibri" w:cs="Calibri"/>
          <w:sz w:val="22"/>
          <w:szCs w:val="22"/>
        </w:rPr>
        <w:t>»</w:t>
      </w:r>
      <w:r w:rsidRPr="00B00DC6">
        <w:rPr>
          <w:rFonts w:ascii="Calibri" w:hAnsi="Calibri" w:cs="Calibri"/>
          <w:sz w:val="22"/>
          <w:szCs w:val="22"/>
        </w:rPr>
        <w:t xml:space="preserve"> σε αυτό το άρθρο, σε ένα Υπουργείο άσχετο με αυτό το θέμα</w:t>
      </w:r>
      <w:r w:rsidR="00594A3F">
        <w:rPr>
          <w:rFonts w:ascii="Calibri" w:hAnsi="Calibri" w:cs="Calibri"/>
          <w:sz w:val="22"/>
          <w:szCs w:val="22"/>
        </w:rPr>
        <w:t>,</w:t>
      </w:r>
      <w:r w:rsidRPr="00B00DC6">
        <w:rPr>
          <w:rFonts w:ascii="Calibri" w:hAnsi="Calibri" w:cs="Calibri"/>
          <w:sz w:val="22"/>
          <w:szCs w:val="22"/>
        </w:rPr>
        <w:t xml:space="preserve"> για τα ηλεκτρικά πατίνια. Δεν συμπεριλαμβάνονται</w:t>
      </w:r>
      <w:r w:rsidR="00594A3F">
        <w:rPr>
          <w:rFonts w:ascii="Calibri" w:hAnsi="Calibri" w:cs="Calibri"/>
          <w:sz w:val="22"/>
          <w:szCs w:val="22"/>
        </w:rPr>
        <w:t>,</w:t>
      </w:r>
      <w:r w:rsidRPr="00B00DC6">
        <w:rPr>
          <w:rFonts w:ascii="Calibri" w:hAnsi="Calibri" w:cs="Calibri"/>
          <w:sz w:val="22"/>
          <w:szCs w:val="22"/>
        </w:rPr>
        <w:t xml:space="preserve"> βέβαια</w:t>
      </w:r>
      <w:r w:rsidR="00594A3F">
        <w:rPr>
          <w:rFonts w:ascii="Calibri" w:hAnsi="Calibri" w:cs="Calibri"/>
          <w:sz w:val="22"/>
          <w:szCs w:val="22"/>
        </w:rPr>
        <w:t>,</w:t>
      </w:r>
      <w:r w:rsidRPr="00B00DC6">
        <w:rPr>
          <w:rFonts w:ascii="Calibri" w:hAnsi="Calibri" w:cs="Calibri"/>
          <w:sz w:val="22"/>
          <w:szCs w:val="22"/>
        </w:rPr>
        <w:t xml:space="preserve"> ούτε τα ηλεκτρικά ποδήλατα</w:t>
      </w:r>
      <w:r w:rsidR="00594A3F">
        <w:rPr>
          <w:rFonts w:ascii="Calibri" w:hAnsi="Calibri" w:cs="Calibri"/>
          <w:sz w:val="22"/>
          <w:szCs w:val="22"/>
        </w:rPr>
        <w:t>,</w:t>
      </w:r>
      <w:r w:rsidRPr="00B00DC6">
        <w:rPr>
          <w:rFonts w:ascii="Calibri" w:hAnsi="Calibri" w:cs="Calibri"/>
          <w:sz w:val="22"/>
          <w:szCs w:val="22"/>
        </w:rPr>
        <w:t xml:space="preserve"> ούτε τα ποδήλατα</w:t>
      </w:r>
      <w:r w:rsidR="00594A3F">
        <w:rPr>
          <w:rFonts w:ascii="Calibri" w:hAnsi="Calibri" w:cs="Calibri"/>
          <w:sz w:val="22"/>
          <w:szCs w:val="22"/>
        </w:rPr>
        <w:t>,</w:t>
      </w:r>
      <w:r w:rsidRPr="00B00DC6">
        <w:rPr>
          <w:rFonts w:ascii="Calibri" w:hAnsi="Calibri" w:cs="Calibri"/>
          <w:sz w:val="22"/>
          <w:szCs w:val="22"/>
        </w:rPr>
        <w:t xml:space="preserve"> ούτε για τις υποδομές, ότι δεν υπάρχει δείγμα ποδηλατοδρόμου. Φυσικά και αυτά είναι αστεία πράγματα για τη χώρα μας. Έρχονται να νομιμοποιήσουν κάποιες συνθήκες για την κυκλοφορία των πατινιών. </w:t>
      </w:r>
    </w:p>
    <w:p w14:paraId="433326B0" w14:textId="560B9684"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Στο άρθρο 81, ζητείται από τις εταιρείες εκμίσθωσης πατινιών να δίνουν δεδομένα κίνησης σε δήμους και σε Υπουργεία, χωρίς </w:t>
      </w:r>
      <w:proofErr w:type="spellStart"/>
      <w:r w:rsidRPr="00B00DC6">
        <w:rPr>
          <w:rFonts w:ascii="Calibri" w:hAnsi="Calibri" w:cs="Calibri"/>
          <w:sz w:val="22"/>
          <w:szCs w:val="22"/>
        </w:rPr>
        <w:t>ανωνυμοποίηση</w:t>
      </w:r>
      <w:proofErr w:type="spellEnd"/>
      <w:r w:rsidRPr="00B00DC6">
        <w:rPr>
          <w:rFonts w:ascii="Calibri" w:hAnsi="Calibri" w:cs="Calibri"/>
          <w:sz w:val="22"/>
          <w:szCs w:val="22"/>
        </w:rPr>
        <w:t xml:space="preserve">. Οι διαδρομές αυτές αποκαλύπτουν ευαίσθητες πτυχές, για άλλη μια φορά, τα δεδομένα της ιδιωτικής ζωής. Ιατρικές επισκέψεις που μπορεί να γίνονται, πολιτικές συγκεντρώσεις που μπορεί να θέλεις να πας, θα σε καταγραφούν πού πας και πότε. </w:t>
      </w:r>
    </w:p>
    <w:p w14:paraId="74A49F3B" w14:textId="3159110E" w:rsidR="00840C65"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Στην ενότητα 3, αφορά την </w:t>
      </w:r>
      <w:proofErr w:type="spellStart"/>
      <w:r w:rsidRPr="00B00DC6">
        <w:rPr>
          <w:rFonts w:ascii="Calibri" w:hAnsi="Calibri" w:cs="Calibri"/>
          <w:sz w:val="22"/>
          <w:szCs w:val="22"/>
        </w:rPr>
        <w:t>μικροκινητικότητα</w:t>
      </w:r>
      <w:proofErr w:type="spellEnd"/>
      <w:r w:rsidRPr="00B00DC6">
        <w:rPr>
          <w:rFonts w:ascii="Calibri" w:hAnsi="Calibri" w:cs="Calibri"/>
          <w:sz w:val="22"/>
          <w:szCs w:val="22"/>
        </w:rPr>
        <w:t xml:space="preserve"> και την καταστολή που λέγαμε</w:t>
      </w:r>
      <w:r w:rsidR="00082977">
        <w:rPr>
          <w:rFonts w:ascii="Calibri" w:hAnsi="Calibri" w:cs="Calibri"/>
          <w:sz w:val="22"/>
          <w:szCs w:val="22"/>
        </w:rPr>
        <w:t>,</w:t>
      </w:r>
      <w:r w:rsidRPr="00B00DC6">
        <w:rPr>
          <w:rFonts w:ascii="Calibri" w:hAnsi="Calibri" w:cs="Calibri"/>
          <w:sz w:val="22"/>
          <w:szCs w:val="22"/>
        </w:rPr>
        <w:t xml:space="preserve"> αντί για τις υποδομές. Στα άρθρα 73 έως 81, ρυθμίζουν τη χρήση ηλεκτρικών πατινιών. Ενώ οι στόχοι της ασφάλειας είναι θεμιτοί, γιατί όλοι το θέλουμε αυτό, η προσέγγιση είναι μονομερώς κατασταλτική και αποσπασματική. Δηλαδή, αν ένας 16χρονος οδηγεί ένα ιδιωτικό πατίνι, το όχημα κατάσχεται και ακινητοποιείται για 20 μέρες, αν οδηγεί κοινόχρηστο πατίνι επιβάλλεται απλώς ένα πρόστιμο στην εταιρεία. Αυτό, όπως καταλαβαίνουμε όλοι, δημιουργεί μια προφανή ανισότητα εις βάρος των ιδιωτών. Υπάρχει επίσης και ένα οριζόντιο όριο των 17 ετών, που απαγορεύει τη χρήση κάτω των 17. Αυτό είναι συζητήσιμο. Υπάρχουν, βέβαια, άλλες ευρωπαϊκές χώρες όπως η Γαλλία που επιτρέπουν τη χρήση αυτή και στα 12 και στα 14, με χαμηλότερα όρια ταχύτητας στα 20 με 25 χιλιόμετρα και υποχρεωτικό κράνος. </w:t>
      </w:r>
    </w:p>
    <w:p w14:paraId="2C3F41A5" w14:textId="377A94A0"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Ελλάδα προφανώς επιλέγει την εύκολη λύση, της οριζόντιας απαγόρευσης αντί της εκπαίδευσης. Να συζητήσουμε και για το όριο των 50 χιλιομέτρων την ώρα. Απαγορεύει την κυκλοφορία σε δρόμους με όριο άνω των 50 χιλιομέτρων την ώρα. Όμως, ένας στενός δρόμος με όριο 50 χιλιομέτρων την ώρα γεμάτος λεωφορεία για παράδειγμα μπορεί να είναι πολύ πιο επικίνδυνος από μία λεωφόρο που διαθέτει προστατευμένο </w:t>
      </w:r>
      <w:proofErr w:type="spellStart"/>
      <w:r w:rsidRPr="00B00DC6">
        <w:rPr>
          <w:rFonts w:ascii="Calibri" w:hAnsi="Calibri" w:cs="Calibri"/>
          <w:sz w:val="22"/>
          <w:szCs w:val="22"/>
        </w:rPr>
        <w:t>ποδηλατόδρομο</w:t>
      </w:r>
      <w:proofErr w:type="spellEnd"/>
      <w:r w:rsidRPr="00B00DC6">
        <w:rPr>
          <w:rFonts w:ascii="Calibri" w:hAnsi="Calibri" w:cs="Calibri"/>
          <w:sz w:val="22"/>
          <w:szCs w:val="22"/>
        </w:rPr>
        <w:t xml:space="preserve">. Η επικινδυνότητα δηλαδή έπρεπε να κρίνεται από τον κυκλοφοριακό φόρτο και τη γεωμετρία της οδού, κάτι που δεν συμβαίνει στο συγκεκριμένο νομοσχέδιο. </w:t>
      </w:r>
    </w:p>
    <w:p w14:paraId="11C62DDD"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lastRenderedPageBreak/>
        <w:t xml:space="preserve">Στο άρθρο 78, όπου το νομοσχέδιο ορίζει ανώτατο όριο ασφάλισης 50.000 ευρώ ανά έτος για όλα τα περιστατικά αν προκληθεί ένα σοβαρό ατύχημα με μόνιμη αναπηρία πεζού. Το ποσό αυτό δεν καλύπτει ούτε τα πρώτα νοσήλια, κυρίες και κύριοι, όπως ξέρετε όλοι. Επιπλέον, αν ο οδηγός είναι ανήλικος η ασφαλιστική μπορεί να αρνηθεί την πληρωμή αφήνοντας το θύμα εντελώς απροστάτευτο. </w:t>
      </w:r>
    </w:p>
    <w:p w14:paraId="0601F1F1" w14:textId="7B059F0F" w:rsidR="00091CC3" w:rsidRPr="00B00DC6" w:rsidRDefault="00091CC3" w:rsidP="00C65607">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Να συζητήσω τις πολεοδομικές παρεκκλίσεις και μάλλον θα είναι το τελευταίο που θα πω για να μην καταχραστώ το χρόνο. Το </w:t>
      </w:r>
      <w:r w:rsidR="00D67DD5">
        <w:rPr>
          <w:rFonts w:ascii="Calibri" w:hAnsi="Calibri" w:cs="Calibri"/>
          <w:sz w:val="22"/>
          <w:szCs w:val="22"/>
        </w:rPr>
        <w:t>Κ</w:t>
      </w:r>
      <w:r w:rsidRPr="00B00DC6">
        <w:rPr>
          <w:rFonts w:ascii="Calibri" w:hAnsi="Calibri" w:cs="Calibri"/>
          <w:sz w:val="22"/>
          <w:szCs w:val="22"/>
        </w:rPr>
        <w:t xml:space="preserve">ράτος, λοιπόν, επιτρέπει την αλλαγή χρήσης κτιρίων σε κατοικίες, παρακάμπτοντας τα τοπικά πολεοδομικά σχέδια και χρήσεις γης, με μοναδικό αντάλλαγμα την μη ενοικίαση τους σε πλατφόρμες τύπου </w:t>
      </w:r>
      <w:r w:rsidRPr="00B00DC6">
        <w:rPr>
          <w:rFonts w:ascii="Calibri" w:hAnsi="Calibri" w:cs="Calibri"/>
          <w:sz w:val="22"/>
          <w:szCs w:val="22"/>
          <w:lang w:val="en-US"/>
        </w:rPr>
        <w:t>Airbnb</w:t>
      </w:r>
      <w:r w:rsidRPr="00B00DC6">
        <w:rPr>
          <w:rFonts w:ascii="Calibri" w:hAnsi="Calibri" w:cs="Calibri"/>
          <w:sz w:val="22"/>
          <w:szCs w:val="22"/>
        </w:rPr>
        <w:t xml:space="preserve"> για μόλις πέντε χρόνια. Που είναι το κοινωνικό όφελος, ρωτάμε εδώ. Μετά τα πέντε χρόνια ο ιδιοκτήτης, έχοντας κερδίσει φυσικά τεράστια υπεραξία από την πολεοδομική παρέκκλιση, μπορεί να κάνει βραχυχρόνια μίσθωση. Δεν υπάρχει καμία δέσμευση για κοινωνική ή προσιτή κατοικία ούτε καν πρόβλεψη για καθολική προσβασιμότητα των κτιρίων από </w:t>
      </w:r>
      <w:proofErr w:type="spellStart"/>
      <w:r w:rsidRPr="00B00DC6">
        <w:rPr>
          <w:rFonts w:ascii="Calibri" w:hAnsi="Calibri" w:cs="Calibri"/>
          <w:sz w:val="22"/>
          <w:szCs w:val="22"/>
        </w:rPr>
        <w:t>ΑμεΑ</w:t>
      </w:r>
      <w:proofErr w:type="spellEnd"/>
      <w:r w:rsidRPr="00B00DC6">
        <w:rPr>
          <w:rFonts w:ascii="Calibri" w:hAnsi="Calibri" w:cs="Calibri"/>
          <w:sz w:val="22"/>
          <w:szCs w:val="22"/>
        </w:rPr>
        <w:t>.</w:t>
      </w:r>
      <w:r w:rsidR="000A66F3">
        <w:rPr>
          <w:rFonts w:ascii="Calibri" w:hAnsi="Calibri" w:cs="Calibri"/>
          <w:sz w:val="22"/>
          <w:szCs w:val="22"/>
        </w:rPr>
        <w:t xml:space="preserve"> </w:t>
      </w:r>
      <w:r w:rsidRPr="00B00DC6">
        <w:rPr>
          <w:rFonts w:ascii="Calibri" w:hAnsi="Calibri" w:cs="Calibri"/>
          <w:sz w:val="22"/>
          <w:szCs w:val="22"/>
        </w:rPr>
        <w:t>Τα υπόλοιπα θα τα πούμε στην Ολομέλεια. Να κάνω μόνο μία υποσημείωση εδώ. Στην προηγούμενη συνεδρίαση, που ήταν η ακρόαση φορέων, η κυρία Υπουργός μίλησε χωρίς χρονόμετρο για πάνω από 20 λεπτά. Είναι σημαντικό να μπαίνουμε όλοι σε ίδιο κανόνα. Ευχαριστώ.</w:t>
      </w:r>
    </w:p>
    <w:p w14:paraId="3A3F8C87" w14:textId="37496EFE" w:rsidR="00091CC3" w:rsidRPr="00B00DC6" w:rsidRDefault="00091CC3" w:rsidP="00895E71">
      <w:pPr>
        <w:spacing w:line="276" w:lineRule="auto"/>
        <w:ind w:firstLine="720"/>
        <w:contextualSpacing/>
        <w:jc w:val="both"/>
        <w:rPr>
          <w:rFonts w:ascii="Calibri" w:hAnsi="Calibri" w:cs="Calibri"/>
          <w:color w:val="212529"/>
          <w:sz w:val="22"/>
          <w:szCs w:val="22"/>
        </w:rPr>
      </w:pPr>
      <w:r w:rsidRPr="00B00DC6">
        <w:rPr>
          <w:rFonts w:ascii="Calibri" w:hAnsi="Calibri" w:cs="Calibri"/>
          <w:b/>
          <w:bCs/>
          <w:color w:val="212529"/>
          <w:sz w:val="22"/>
          <w:szCs w:val="22"/>
        </w:rPr>
        <w:t>ΓΕΩΡΓΙΟΣ ΣΤΥΛΙΟΣ (Πρόεδρος της Επιτροπής):</w:t>
      </w:r>
      <w:r w:rsidRPr="00B00DC6">
        <w:rPr>
          <w:rFonts w:ascii="Calibri" w:hAnsi="Calibri" w:cs="Calibri"/>
          <w:color w:val="212529"/>
          <w:sz w:val="22"/>
          <w:szCs w:val="22"/>
        </w:rPr>
        <w:t xml:space="preserve">  Ευχαριστούμε την κυρία Κεφαλά. Θα δώσω τον λόγο στον πρώην Πρόεδρο της κυβέρνησης τον κ. Παπανδρέου. Είναι τιμή μας να είσαστε εδώ κύριε Πρόεδρε να σας ακούσουμε.</w:t>
      </w:r>
    </w:p>
    <w:p w14:paraId="32FEEEA3" w14:textId="77777777"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b/>
          <w:bCs/>
          <w:color w:val="212529"/>
          <w:sz w:val="22"/>
          <w:szCs w:val="22"/>
        </w:rPr>
        <w:t>ΓΕΩΡΓΙΟΣ ΠΑΠΑΝΔΡΕΟΥ:</w:t>
      </w:r>
      <w:r w:rsidRPr="00B00DC6">
        <w:rPr>
          <w:rFonts w:ascii="Calibri" w:hAnsi="Calibri" w:cs="Calibri"/>
          <w:color w:val="212529"/>
          <w:sz w:val="22"/>
          <w:szCs w:val="22"/>
        </w:rPr>
        <w:t xml:space="preserve"> Σας ευχαριστώ. Κυρία Υπουργέ, κυρίες και κύριοι συνάδελφοι, θα επικεντρωθώ σε ένα κεφάλαιο του νομοσχεδίου, δηλαδή τα άρθρα 82 έως 90, εκτιμώντας βεβαίως, ότι το νομοσχέδιο αυτό διαπραγματεύεται πολλά σημαντικά και άλλα θέματα που δεν πρέπει να υποτιμηθούν και για τα οποία έχουν μιλήσει οι συνάδελφοι. Αλλά θεωρώ αυτό το θέμα που αφορά και την κάνναβη και το θέμα των ναρκωτικών, ένα θέμα που πρέπει να επανέλθει στη δημόσια συζήτηση και κάπως έχει αφεθεί ουσιαστικά μέσα από μία θολή πολιτική.</w:t>
      </w:r>
    </w:p>
    <w:p w14:paraId="7915A3A6" w14:textId="41A84A42"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 xml:space="preserve">Τα άρθρα αυτά περιέχουν ορισμένες χρήσιμες ρυθμίσεις. Ορθώς αντιμετωπίζουν τα νοθευμένα και ψεκασμένα προϊόντα, τα συνθετικά </w:t>
      </w:r>
      <w:proofErr w:type="spellStart"/>
      <w:r w:rsidRPr="00B00DC6">
        <w:rPr>
          <w:rFonts w:ascii="Calibri" w:hAnsi="Calibri" w:cs="Calibri"/>
          <w:color w:val="212529"/>
          <w:sz w:val="22"/>
          <w:szCs w:val="22"/>
        </w:rPr>
        <w:t>κανναβινοειδή</w:t>
      </w:r>
      <w:proofErr w:type="spellEnd"/>
      <w:r w:rsidRPr="00B00DC6">
        <w:rPr>
          <w:rFonts w:ascii="Calibri" w:hAnsi="Calibri" w:cs="Calibri"/>
          <w:color w:val="212529"/>
          <w:sz w:val="22"/>
          <w:szCs w:val="22"/>
        </w:rPr>
        <w:t>, την ανεξέλεγκτη διάθεση ουσιών άγνωστης σύνθεσης. Ορθώς προβλέπουν και ελέγχους</w:t>
      </w:r>
      <w:r w:rsidR="00B956B6" w:rsidRPr="00B956B6">
        <w:rPr>
          <w:rFonts w:ascii="Calibri" w:hAnsi="Calibri" w:cs="Calibri"/>
          <w:color w:val="212529"/>
          <w:sz w:val="22"/>
          <w:szCs w:val="22"/>
        </w:rPr>
        <w:t xml:space="preserve">, </w:t>
      </w:r>
      <w:r w:rsidR="00B956B6">
        <w:rPr>
          <w:rFonts w:ascii="Calibri" w:hAnsi="Calibri" w:cs="Calibri"/>
          <w:color w:val="212529"/>
          <w:sz w:val="22"/>
          <w:szCs w:val="22"/>
        </w:rPr>
        <w:t>όμ</w:t>
      </w:r>
      <w:r w:rsidRPr="00B00DC6">
        <w:rPr>
          <w:rFonts w:ascii="Calibri" w:hAnsi="Calibri" w:cs="Calibri"/>
          <w:color w:val="212529"/>
          <w:sz w:val="22"/>
          <w:szCs w:val="22"/>
        </w:rPr>
        <w:t>ως το κεφάλαιο παραμένει εγκλωβισμένο στην ίδια παλιά αποτυχημένη λογική. Περισσότερες απαγορεύσεις, ευρύτερες ποινικές διατάξεις, αυστηρότερες κυρώσεις. Αποφεύγει</w:t>
      </w:r>
      <w:r w:rsidR="00B956B6">
        <w:rPr>
          <w:rFonts w:ascii="Calibri" w:hAnsi="Calibri" w:cs="Calibri"/>
          <w:color w:val="212529"/>
          <w:sz w:val="22"/>
          <w:szCs w:val="22"/>
        </w:rPr>
        <w:t>,</w:t>
      </w:r>
      <w:r w:rsidRPr="00B00DC6">
        <w:rPr>
          <w:rFonts w:ascii="Calibri" w:hAnsi="Calibri" w:cs="Calibri"/>
          <w:color w:val="212529"/>
          <w:sz w:val="22"/>
          <w:szCs w:val="22"/>
        </w:rPr>
        <w:t xml:space="preserve"> δηλαδή</w:t>
      </w:r>
      <w:r w:rsidR="00B956B6">
        <w:rPr>
          <w:rFonts w:ascii="Calibri" w:hAnsi="Calibri" w:cs="Calibri"/>
          <w:color w:val="212529"/>
          <w:sz w:val="22"/>
          <w:szCs w:val="22"/>
        </w:rPr>
        <w:t>,</w:t>
      </w:r>
      <w:r w:rsidRPr="00B00DC6">
        <w:rPr>
          <w:rFonts w:ascii="Calibri" w:hAnsi="Calibri" w:cs="Calibri"/>
          <w:color w:val="212529"/>
          <w:sz w:val="22"/>
          <w:szCs w:val="22"/>
        </w:rPr>
        <w:t xml:space="preserve"> τον πυρήνα του προβλήματος.</w:t>
      </w:r>
    </w:p>
    <w:p w14:paraId="4E341F99" w14:textId="46762782"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 xml:space="preserve">Θα ξεκινήσω με μια προσωπική ιστορία. </w:t>
      </w:r>
      <w:r w:rsidR="00B956B6">
        <w:rPr>
          <w:rFonts w:ascii="Calibri" w:hAnsi="Calibri" w:cs="Calibri"/>
          <w:color w:val="212529"/>
          <w:sz w:val="22"/>
          <w:szCs w:val="22"/>
        </w:rPr>
        <w:t xml:space="preserve">Ήμουν </w:t>
      </w:r>
      <w:r w:rsidRPr="00B00DC6">
        <w:rPr>
          <w:rFonts w:ascii="Calibri" w:hAnsi="Calibri" w:cs="Calibri"/>
          <w:color w:val="212529"/>
          <w:sz w:val="22"/>
          <w:szCs w:val="22"/>
        </w:rPr>
        <w:t>17 χρονών στον Καναδά</w:t>
      </w:r>
      <w:r w:rsidR="00B956B6">
        <w:rPr>
          <w:rFonts w:ascii="Calibri" w:hAnsi="Calibri" w:cs="Calibri"/>
          <w:color w:val="212529"/>
          <w:sz w:val="22"/>
          <w:szCs w:val="22"/>
        </w:rPr>
        <w:t>,</w:t>
      </w:r>
      <w:r w:rsidRPr="00B00DC6">
        <w:rPr>
          <w:rFonts w:ascii="Calibri" w:hAnsi="Calibri" w:cs="Calibri"/>
          <w:color w:val="212529"/>
          <w:sz w:val="22"/>
          <w:szCs w:val="22"/>
        </w:rPr>
        <w:t xml:space="preserve"> εξόριστοι σε ένα μικρό χωριό, δούλευα εθελοντικά σε μια τοπική εκκλησία με νέα παιδιά με ψυχολογικά προβλήματα, κάποια μπλεγμένα με ναρκωτικά. Προσπαθούσα να τους δώσω συμβουλές, όσο μπορούσε ένας 17χρονος να δώσει συμβουλές, να του συμπαρασταθώ. Μια μέρα ένα από τα παιδιά χάθηκε. Το βρήκα στο νοσοκομείο μαζί με τον αδερφό του και οι δύο με σπασμένα πόδια. Τους τα είχε σπάσει η μαφία γιατί δεν μπόρεσαν να ξεπληρώσουν το εμπόρευμα τους. </w:t>
      </w:r>
      <w:proofErr w:type="spellStart"/>
      <w:r w:rsidRPr="00B00DC6">
        <w:rPr>
          <w:rFonts w:ascii="Calibri" w:hAnsi="Calibri" w:cs="Calibri"/>
          <w:color w:val="212529"/>
          <w:sz w:val="22"/>
          <w:szCs w:val="22"/>
        </w:rPr>
        <w:t>Μικροδιακινητές</w:t>
      </w:r>
      <w:proofErr w:type="spellEnd"/>
      <w:r w:rsidRPr="00B00DC6">
        <w:rPr>
          <w:rFonts w:ascii="Calibri" w:hAnsi="Calibri" w:cs="Calibri"/>
          <w:color w:val="212529"/>
          <w:sz w:val="22"/>
          <w:szCs w:val="22"/>
        </w:rPr>
        <w:t xml:space="preserve"> κάνναβης </w:t>
      </w:r>
      <w:proofErr w:type="spellStart"/>
      <w:r w:rsidRPr="00B00DC6">
        <w:rPr>
          <w:rFonts w:ascii="Calibri" w:hAnsi="Calibri" w:cs="Calibri"/>
          <w:color w:val="212529"/>
          <w:sz w:val="22"/>
          <w:szCs w:val="22"/>
        </w:rPr>
        <w:t>ήσαν</w:t>
      </w:r>
      <w:proofErr w:type="spellEnd"/>
      <w:r w:rsidRPr="00B00DC6">
        <w:rPr>
          <w:rFonts w:ascii="Calibri" w:hAnsi="Calibri" w:cs="Calibri"/>
          <w:color w:val="212529"/>
          <w:sz w:val="22"/>
          <w:szCs w:val="22"/>
        </w:rPr>
        <w:t xml:space="preserve"> τα παιδιά. Κατάλαβα εκείνη τη μέρα και δεν θα το ξεχάσω, ότι η απαγόρευση δεν σταματούσε τη χρήση</w:t>
      </w:r>
      <w:r w:rsidR="00B956B6">
        <w:rPr>
          <w:rFonts w:ascii="Calibri" w:hAnsi="Calibri" w:cs="Calibri"/>
          <w:color w:val="212529"/>
          <w:sz w:val="22"/>
          <w:szCs w:val="22"/>
        </w:rPr>
        <w:t>.</w:t>
      </w:r>
      <w:r w:rsidRPr="00B00DC6">
        <w:rPr>
          <w:rFonts w:ascii="Calibri" w:hAnsi="Calibri" w:cs="Calibri"/>
          <w:color w:val="212529"/>
          <w:sz w:val="22"/>
          <w:szCs w:val="22"/>
        </w:rPr>
        <w:t xml:space="preserve"> </w:t>
      </w:r>
      <w:r w:rsidR="00B956B6" w:rsidRPr="00B00DC6">
        <w:rPr>
          <w:rFonts w:ascii="Calibri" w:hAnsi="Calibri" w:cs="Calibri"/>
          <w:color w:val="212529"/>
          <w:sz w:val="22"/>
          <w:szCs w:val="22"/>
        </w:rPr>
        <w:t>Ε</w:t>
      </w:r>
      <w:r w:rsidRPr="00B00DC6">
        <w:rPr>
          <w:rFonts w:ascii="Calibri" w:hAnsi="Calibri" w:cs="Calibri"/>
          <w:color w:val="212529"/>
          <w:sz w:val="22"/>
          <w:szCs w:val="22"/>
        </w:rPr>
        <w:t>νίσχυε</w:t>
      </w:r>
      <w:r w:rsidR="00B956B6">
        <w:rPr>
          <w:rFonts w:ascii="Calibri" w:hAnsi="Calibri" w:cs="Calibri"/>
          <w:color w:val="212529"/>
          <w:sz w:val="22"/>
          <w:szCs w:val="22"/>
        </w:rPr>
        <w:t xml:space="preserve"> </w:t>
      </w:r>
      <w:r w:rsidRPr="00B00DC6">
        <w:rPr>
          <w:rFonts w:ascii="Calibri" w:hAnsi="Calibri" w:cs="Calibri"/>
          <w:color w:val="212529"/>
          <w:sz w:val="22"/>
          <w:szCs w:val="22"/>
        </w:rPr>
        <w:t>την παρανομία. Χάναμε τον έλεγχο και τα κέρδη</w:t>
      </w:r>
      <w:r w:rsidR="00B956B6">
        <w:rPr>
          <w:rFonts w:ascii="Calibri" w:hAnsi="Calibri" w:cs="Calibri"/>
          <w:color w:val="212529"/>
          <w:sz w:val="22"/>
          <w:szCs w:val="22"/>
        </w:rPr>
        <w:t>,</w:t>
      </w:r>
      <w:r w:rsidRPr="00B00DC6">
        <w:rPr>
          <w:rFonts w:ascii="Calibri" w:hAnsi="Calibri" w:cs="Calibri"/>
          <w:color w:val="212529"/>
          <w:sz w:val="22"/>
          <w:szCs w:val="22"/>
        </w:rPr>
        <w:t xml:space="preserve"> μαύρα, τεράστια, πήγαιναν στους αδίστακτους. Είχαμε παραδώσει τα παιδιά μας στα χέρια της μαφίας. </w:t>
      </w:r>
    </w:p>
    <w:p w14:paraId="40AD1A02" w14:textId="30D0F113" w:rsidR="00091CC3" w:rsidRPr="00B00DC6" w:rsidRDefault="00091CC3" w:rsidP="00B00DC6">
      <w:pPr>
        <w:spacing w:line="276" w:lineRule="auto"/>
        <w:ind w:firstLine="720"/>
        <w:contextualSpacing/>
        <w:jc w:val="both"/>
        <w:rPr>
          <w:rFonts w:ascii="Calibri" w:hAnsi="Calibri" w:cs="Calibri"/>
          <w:color w:val="212529"/>
          <w:sz w:val="22"/>
          <w:szCs w:val="22"/>
        </w:rPr>
      </w:pPr>
      <w:r w:rsidRPr="00B00DC6">
        <w:rPr>
          <w:rFonts w:ascii="Calibri" w:hAnsi="Calibri" w:cs="Calibri"/>
          <w:color w:val="212529"/>
          <w:sz w:val="22"/>
          <w:szCs w:val="22"/>
        </w:rPr>
        <w:t xml:space="preserve">Τη δεκαετία του ‘80 βρήκα συναδέλφους, τον Ανδρέα Ανδριανόπουλο, τον Πέτρο </w:t>
      </w:r>
      <w:proofErr w:type="spellStart"/>
      <w:r w:rsidRPr="00B00DC6">
        <w:rPr>
          <w:rFonts w:ascii="Calibri" w:hAnsi="Calibri" w:cs="Calibri"/>
          <w:color w:val="212529"/>
          <w:sz w:val="22"/>
          <w:szCs w:val="22"/>
        </w:rPr>
        <w:t>Τατούλη</w:t>
      </w:r>
      <w:proofErr w:type="spellEnd"/>
      <w:r w:rsidRPr="00B00DC6">
        <w:rPr>
          <w:rFonts w:ascii="Calibri" w:hAnsi="Calibri" w:cs="Calibri"/>
          <w:color w:val="212529"/>
          <w:sz w:val="22"/>
          <w:szCs w:val="22"/>
        </w:rPr>
        <w:t xml:space="preserve">, το Φώτη Κουβέλη και άλλους, που μαζί καταλάβαμε ότι ο πόλεμος κατά των ναρκωτικών που ξεκίνησε παλιότερα επί Νίξον στις ΗΠΑ και για τον κόσμο, έθρεψε μια μαφία </w:t>
      </w:r>
      <w:r w:rsidRPr="00B00DC6">
        <w:rPr>
          <w:rFonts w:ascii="Calibri" w:hAnsi="Calibri" w:cs="Calibri"/>
          <w:color w:val="212529"/>
          <w:sz w:val="22"/>
          <w:szCs w:val="22"/>
        </w:rPr>
        <w:lastRenderedPageBreak/>
        <w:t xml:space="preserve">όπως ακριβώς η ποτοαπαγόρευση έθρεψε τον Αλ </w:t>
      </w:r>
      <w:proofErr w:type="spellStart"/>
      <w:r w:rsidRPr="00B00DC6">
        <w:rPr>
          <w:rFonts w:ascii="Calibri" w:hAnsi="Calibri" w:cs="Calibri"/>
          <w:color w:val="212529"/>
          <w:sz w:val="22"/>
          <w:szCs w:val="22"/>
        </w:rPr>
        <w:t>Καπόνε</w:t>
      </w:r>
      <w:proofErr w:type="spellEnd"/>
      <w:r w:rsidRPr="00B00DC6">
        <w:rPr>
          <w:rFonts w:ascii="Calibri" w:hAnsi="Calibri" w:cs="Calibri"/>
          <w:color w:val="212529"/>
          <w:sz w:val="22"/>
          <w:szCs w:val="22"/>
        </w:rPr>
        <w:t xml:space="preserve">, όπως αργότερα έθρεψε τον </w:t>
      </w:r>
      <w:proofErr w:type="spellStart"/>
      <w:r w:rsidRPr="00B00DC6">
        <w:rPr>
          <w:rFonts w:ascii="Calibri" w:hAnsi="Calibri" w:cs="Calibri"/>
          <w:color w:val="212529"/>
          <w:sz w:val="22"/>
          <w:szCs w:val="22"/>
        </w:rPr>
        <w:t>Εσκομπάρ</w:t>
      </w:r>
      <w:proofErr w:type="spellEnd"/>
      <w:r w:rsidRPr="00B00DC6">
        <w:rPr>
          <w:rFonts w:ascii="Calibri" w:hAnsi="Calibri" w:cs="Calibri"/>
          <w:color w:val="212529"/>
          <w:sz w:val="22"/>
          <w:szCs w:val="22"/>
        </w:rPr>
        <w:t xml:space="preserve"> στην Κολομβία. Μια διακομματική πρωτοβουλία</w:t>
      </w:r>
      <w:r w:rsidR="00B956B6">
        <w:rPr>
          <w:rFonts w:ascii="Calibri" w:hAnsi="Calibri" w:cs="Calibri"/>
          <w:color w:val="212529"/>
          <w:sz w:val="22"/>
          <w:szCs w:val="22"/>
        </w:rPr>
        <w:t>, γ</w:t>
      </w:r>
      <w:r w:rsidRPr="00B00DC6">
        <w:rPr>
          <w:rFonts w:ascii="Calibri" w:hAnsi="Calibri" w:cs="Calibri"/>
          <w:color w:val="212529"/>
          <w:sz w:val="22"/>
          <w:szCs w:val="22"/>
        </w:rPr>
        <w:t xml:space="preserve">υρίσαμε ανά την Ελλάδα μαζί μιλώντας για μια άλλη πολιτική. Ξέρετε ποιοι </w:t>
      </w:r>
      <w:proofErr w:type="spellStart"/>
      <w:r w:rsidRPr="00B00DC6">
        <w:rPr>
          <w:rFonts w:ascii="Calibri" w:hAnsi="Calibri" w:cs="Calibri"/>
          <w:color w:val="212529"/>
          <w:sz w:val="22"/>
          <w:szCs w:val="22"/>
        </w:rPr>
        <w:t>ήσαν</w:t>
      </w:r>
      <w:proofErr w:type="spellEnd"/>
      <w:r w:rsidRPr="00B00DC6">
        <w:rPr>
          <w:rFonts w:ascii="Calibri" w:hAnsi="Calibri" w:cs="Calibri"/>
          <w:color w:val="212529"/>
          <w:sz w:val="22"/>
          <w:szCs w:val="22"/>
        </w:rPr>
        <w:t xml:space="preserve"> οι πιο ένθερμοι συμπαραστάτες μας σε αυτή την διαφορετική πολιτική που πιστεύαμε; Οι γονείς παιδιών που είχαν μπλέξει με σκληρά ναρκωτικά. Γιατί ένιωθαν μια πολιτεία που</w:t>
      </w:r>
      <w:r w:rsidR="00B956B6">
        <w:rPr>
          <w:rFonts w:ascii="Calibri" w:hAnsi="Calibri" w:cs="Calibri"/>
          <w:color w:val="212529"/>
          <w:sz w:val="22"/>
          <w:szCs w:val="22"/>
        </w:rPr>
        <w:t>,</w:t>
      </w:r>
      <w:r w:rsidRPr="00B00DC6">
        <w:rPr>
          <w:rFonts w:ascii="Calibri" w:hAnsi="Calibri" w:cs="Calibri"/>
          <w:color w:val="212529"/>
          <w:sz w:val="22"/>
          <w:szCs w:val="22"/>
        </w:rPr>
        <w:t xml:space="preserve"> αντί να καταλάβει το πρόβλημα των παιδιών τους, τους εγκατέλειπε, τους τιμωρούσε, τους ευτέλιζε.</w:t>
      </w:r>
    </w:p>
    <w:p w14:paraId="1A189787" w14:textId="29922A60" w:rsidR="00091CC3" w:rsidRPr="00B00DC6" w:rsidRDefault="00091CC3" w:rsidP="00A83541">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Το 2010, ως Πρωθυπουργός, </w:t>
      </w:r>
      <w:proofErr w:type="spellStart"/>
      <w:r w:rsidRPr="00B00DC6">
        <w:rPr>
          <w:rFonts w:ascii="Calibri" w:eastAsia="Calibri" w:hAnsi="Calibri" w:cs="Calibri"/>
          <w:sz w:val="22"/>
          <w:szCs w:val="22"/>
        </w:rPr>
        <w:t>συνίδρυσα</w:t>
      </w:r>
      <w:proofErr w:type="spellEnd"/>
      <w:r w:rsidRPr="00B00DC6">
        <w:rPr>
          <w:rFonts w:ascii="Calibri" w:eastAsia="Calibri" w:hAnsi="Calibri" w:cs="Calibri"/>
          <w:sz w:val="22"/>
          <w:szCs w:val="22"/>
        </w:rPr>
        <w:t xml:space="preserve"> με άλλους πρώην Προέδρους και Πρωθυπουργούς την Παγκόσμια Επιτροπή για την Πολιτική για τα Ναρκωτικά, η οποία συνδέεται και με τον Ο.Η.Ε.. και μέλη ήταν ο</w:t>
      </w:r>
      <w:r w:rsidRPr="00B00DC6">
        <w:rPr>
          <w:rFonts w:ascii="Calibri" w:hAnsi="Calibri" w:cs="Calibri"/>
          <w:sz w:val="22"/>
          <w:szCs w:val="22"/>
        </w:rPr>
        <w:t xml:space="preserve"> </w:t>
      </w:r>
      <w:r w:rsidRPr="00B00DC6">
        <w:rPr>
          <w:rFonts w:ascii="Calibri" w:eastAsia="Calibri" w:hAnsi="Calibri" w:cs="Calibri"/>
          <w:sz w:val="22"/>
          <w:szCs w:val="22"/>
        </w:rPr>
        <w:t xml:space="preserve">Κόφι Ανάν τότε, ο Χαβιέρ Σολάνα, </w:t>
      </w:r>
      <w:r w:rsidR="00A83541">
        <w:rPr>
          <w:rFonts w:ascii="Calibri" w:eastAsia="Calibri" w:hAnsi="Calibri" w:cs="Calibri"/>
          <w:sz w:val="22"/>
          <w:szCs w:val="22"/>
        </w:rPr>
        <w:t>Π</w:t>
      </w:r>
      <w:r w:rsidRPr="00B00DC6">
        <w:rPr>
          <w:rFonts w:ascii="Calibri" w:eastAsia="Calibri" w:hAnsi="Calibri" w:cs="Calibri"/>
          <w:sz w:val="22"/>
          <w:szCs w:val="22"/>
        </w:rPr>
        <w:t>ρόεδροι από την Κολομβία, το Μεξικό, τη Βραζιλία, τη Νιγηρία, την Πολωνία. Σήμερα, προεδρεύει την Επιτροπή αυτή, στην οποία συμμετέχω, η πρώην Πρωθυπουργός της Νέας Ζηλανδίας, η</w:t>
      </w:r>
      <w:r w:rsidRPr="00B00DC6">
        <w:rPr>
          <w:rFonts w:ascii="Calibri" w:hAnsi="Calibri" w:cs="Calibri"/>
          <w:sz w:val="22"/>
          <w:szCs w:val="22"/>
        </w:rPr>
        <w:t xml:space="preserve"> </w:t>
      </w:r>
      <w:r w:rsidRPr="00B00DC6">
        <w:rPr>
          <w:rFonts w:ascii="Calibri" w:eastAsia="Calibri" w:hAnsi="Calibri" w:cs="Calibri"/>
          <w:sz w:val="22"/>
          <w:szCs w:val="22"/>
        </w:rPr>
        <w:t>Έλεν Κλαρκ. Όσα, λοιπόν, θα πω, δεν είναι απλά προσωπικές απόψεις</w:t>
      </w:r>
      <w:r w:rsidR="003A7699">
        <w:rPr>
          <w:rFonts w:ascii="Calibri" w:eastAsia="Calibri" w:hAnsi="Calibri" w:cs="Calibri"/>
          <w:sz w:val="22"/>
          <w:szCs w:val="22"/>
        </w:rPr>
        <w:t>.</w:t>
      </w:r>
      <w:r w:rsidRPr="00B00DC6">
        <w:rPr>
          <w:rFonts w:ascii="Calibri" w:eastAsia="Calibri" w:hAnsi="Calibri" w:cs="Calibri"/>
          <w:sz w:val="22"/>
          <w:szCs w:val="22"/>
        </w:rPr>
        <w:t xml:space="preserve"> </w:t>
      </w:r>
      <w:r w:rsidR="003A7699" w:rsidRPr="00B00DC6">
        <w:rPr>
          <w:rFonts w:ascii="Calibri" w:eastAsia="Calibri" w:hAnsi="Calibri" w:cs="Calibri"/>
          <w:sz w:val="22"/>
          <w:szCs w:val="22"/>
        </w:rPr>
        <w:t>Ε</w:t>
      </w:r>
      <w:r w:rsidRPr="00B00DC6">
        <w:rPr>
          <w:rFonts w:ascii="Calibri" w:eastAsia="Calibri" w:hAnsi="Calibri" w:cs="Calibri"/>
          <w:sz w:val="22"/>
          <w:szCs w:val="22"/>
        </w:rPr>
        <w:t>ίναι</w:t>
      </w:r>
      <w:r w:rsidR="003A7699">
        <w:rPr>
          <w:rFonts w:ascii="Calibri" w:eastAsia="Calibri" w:hAnsi="Calibri" w:cs="Calibri"/>
          <w:sz w:val="22"/>
          <w:szCs w:val="22"/>
        </w:rPr>
        <w:t xml:space="preserve"> </w:t>
      </w:r>
      <w:r w:rsidRPr="00B00DC6">
        <w:rPr>
          <w:rFonts w:ascii="Calibri" w:eastAsia="Calibri" w:hAnsi="Calibri" w:cs="Calibri"/>
          <w:sz w:val="22"/>
          <w:szCs w:val="22"/>
        </w:rPr>
        <w:t>συσσωρευμένη διεθνής εμπειρία δεκαετιών. Η συζήτηση για την κάνναβη γίνεται συνήθως με συνθήματα, φόβους και προκαταλήψεις. Για να τη θέσουμε σε πραγματική βάση</w:t>
      </w:r>
      <w:r w:rsidR="003A7699">
        <w:rPr>
          <w:rFonts w:ascii="Calibri" w:eastAsia="Calibri" w:hAnsi="Calibri" w:cs="Calibri"/>
          <w:sz w:val="22"/>
          <w:szCs w:val="22"/>
        </w:rPr>
        <w:t>, τ</w:t>
      </w:r>
      <w:r w:rsidRPr="00B00DC6">
        <w:rPr>
          <w:rFonts w:ascii="Calibri" w:eastAsia="Calibri" w:hAnsi="Calibri" w:cs="Calibri"/>
          <w:sz w:val="22"/>
          <w:szCs w:val="22"/>
        </w:rPr>
        <w:t>ο ερώτημα δεν είναι αν εγκρίνουμε τη χρήση</w:t>
      </w:r>
      <w:r w:rsidR="003A7699">
        <w:rPr>
          <w:rFonts w:ascii="Calibri" w:eastAsia="Calibri" w:hAnsi="Calibri" w:cs="Calibri"/>
          <w:sz w:val="22"/>
          <w:szCs w:val="22"/>
        </w:rPr>
        <w:t>.</w:t>
      </w:r>
      <w:r w:rsidRPr="00B00DC6">
        <w:rPr>
          <w:rFonts w:ascii="Calibri" w:eastAsia="Calibri" w:hAnsi="Calibri" w:cs="Calibri"/>
          <w:sz w:val="22"/>
          <w:szCs w:val="22"/>
        </w:rPr>
        <w:t xml:space="preserve"> </w:t>
      </w:r>
      <w:r w:rsidR="003A7699" w:rsidRPr="00B00DC6">
        <w:rPr>
          <w:rFonts w:ascii="Calibri" w:eastAsia="Calibri" w:hAnsi="Calibri" w:cs="Calibri"/>
          <w:sz w:val="22"/>
          <w:szCs w:val="22"/>
        </w:rPr>
        <w:t>Τ</w:t>
      </w:r>
      <w:r w:rsidRPr="00B00DC6">
        <w:rPr>
          <w:rFonts w:ascii="Calibri" w:eastAsia="Calibri" w:hAnsi="Calibri" w:cs="Calibri"/>
          <w:sz w:val="22"/>
          <w:szCs w:val="22"/>
        </w:rPr>
        <w:t>ο</w:t>
      </w:r>
      <w:r w:rsidR="003A7699">
        <w:rPr>
          <w:rFonts w:ascii="Calibri" w:eastAsia="Calibri" w:hAnsi="Calibri" w:cs="Calibri"/>
          <w:sz w:val="22"/>
          <w:szCs w:val="22"/>
        </w:rPr>
        <w:t xml:space="preserve"> </w:t>
      </w:r>
      <w:r w:rsidRPr="00B00DC6">
        <w:rPr>
          <w:rFonts w:ascii="Calibri" w:eastAsia="Calibri" w:hAnsi="Calibri" w:cs="Calibri"/>
          <w:sz w:val="22"/>
          <w:szCs w:val="22"/>
        </w:rPr>
        <w:t>ερώτημα είναι ένα</w:t>
      </w:r>
      <w:r w:rsidR="003A7699">
        <w:rPr>
          <w:rFonts w:ascii="Calibri" w:eastAsia="Calibri" w:hAnsi="Calibri" w:cs="Calibri"/>
          <w:sz w:val="22"/>
          <w:szCs w:val="22"/>
        </w:rPr>
        <w:t>,</w:t>
      </w:r>
      <w:r w:rsidRPr="00B00DC6">
        <w:rPr>
          <w:rFonts w:ascii="Calibri" w:eastAsia="Calibri" w:hAnsi="Calibri" w:cs="Calibri"/>
          <w:sz w:val="22"/>
          <w:szCs w:val="22"/>
        </w:rPr>
        <w:t xml:space="preserve"> ποιος ελέγχει μια αγορά που είναι υπαρκτή, παρά τις 5 δεκαετίες απαγόρευσης</w:t>
      </w:r>
      <w:r w:rsidR="003A7699">
        <w:rPr>
          <w:rFonts w:ascii="Calibri" w:eastAsia="Calibri" w:hAnsi="Calibri" w:cs="Calibri"/>
          <w:sz w:val="22"/>
          <w:szCs w:val="22"/>
        </w:rPr>
        <w:t>;</w:t>
      </w:r>
      <w:r w:rsidRPr="00B00DC6">
        <w:rPr>
          <w:rFonts w:ascii="Calibri" w:eastAsia="Calibri" w:hAnsi="Calibri" w:cs="Calibri"/>
          <w:sz w:val="22"/>
          <w:szCs w:val="22"/>
        </w:rPr>
        <w:t xml:space="preserve"> </w:t>
      </w:r>
      <w:r w:rsidR="003A7699" w:rsidRPr="00B00DC6">
        <w:rPr>
          <w:rFonts w:ascii="Calibri" w:eastAsia="Calibri" w:hAnsi="Calibri" w:cs="Calibri"/>
          <w:sz w:val="22"/>
          <w:szCs w:val="22"/>
        </w:rPr>
        <w:t>Η</w:t>
      </w:r>
      <w:r w:rsidR="003A7699">
        <w:rPr>
          <w:rFonts w:ascii="Calibri" w:eastAsia="Calibri" w:hAnsi="Calibri" w:cs="Calibri"/>
          <w:sz w:val="22"/>
          <w:szCs w:val="22"/>
        </w:rPr>
        <w:t xml:space="preserve"> Π</w:t>
      </w:r>
      <w:r w:rsidRPr="00B00DC6">
        <w:rPr>
          <w:rFonts w:ascii="Calibri" w:eastAsia="Calibri" w:hAnsi="Calibri" w:cs="Calibri"/>
          <w:sz w:val="22"/>
          <w:szCs w:val="22"/>
        </w:rPr>
        <w:t xml:space="preserve">ολιτεία ή το οργανωμένο έγκλημα; </w:t>
      </w:r>
    </w:p>
    <w:p w14:paraId="3C79C83F" w14:textId="79106341"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Δυστυχώς, σήμερα, η απάντηση είναι ξεκάθαρη</w:t>
      </w:r>
      <w:r w:rsidR="00A85C6B">
        <w:rPr>
          <w:rFonts w:ascii="Calibri" w:eastAsia="Calibri" w:hAnsi="Calibri" w:cs="Calibri"/>
          <w:sz w:val="22"/>
          <w:szCs w:val="22"/>
        </w:rPr>
        <w:t>.</w:t>
      </w:r>
      <w:r w:rsidRPr="00B00DC6">
        <w:rPr>
          <w:rFonts w:ascii="Calibri" w:eastAsia="Calibri" w:hAnsi="Calibri" w:cs="Calibri"/>
          <w:sz w:val="22"/>
          <w:szCs w:val="22"/>
        </w:rPr>
        <w:t xml:space="preserve"> </w:t>
      </w:r>
      <w:r w:rsidR="00A85C6B" w:rsidRPr="00B00DC6">
        <w:rPr>
          <w:rFonts w:ascii="Calibri" w:eastAsia="Calibri" w:hAnsi="Calibri" w:cs="Calibri"/>
          <w:sz w:val="22"/>
          <w:szCs w:val="22"/>
        </w:rPr>
        <w:t>Ε</w:t>
      </w:r>
      <w:r w:rsidRPr="00B00DC6">
        <w:rPr>
          <w:rFonts w:ascii="Calibri" w:eastAsia="Calibri" w:hAnsi="Calibri" w:cs="Calibri"/>
          <w:sz w:val="22"/>
          <w:szCs w:val="22"/>
        </w:rPr>
        <w:t>ίναι</w:t>
      </w:r>
      <w:r w:rsidR="00A85C6B">
        <w:rPr>
          <w:rFonts w:ascii="Calibri" w:eastAsia="Calibri" w:hAnsi="Calibri" w:cs="Calibri"/>
          <w:sz w:val="22"/>
          <w:szCs w:val="22"/>
        </w:rPr>
        <w:t xml:space="preserve"> </w:t>
      </w:r>
      <w:r w:rsidRPr="00B00DC6">
        <w:rPr>
          <w:rFonts w:ascii="Calibri" w:eastAsia="Calibri" w:hAnsi="Calibri" w:cs="Calibri"/>
          <w:sz w:val="22"/>
          <w:szCs w:val="22"/>
        </w:rPr>
        <w:t>τα παράνομα δίκτυα που καθορίζουν τι πωλείται, πόσο ισχυρά και ισχυρές είναι οι ουσίες, με τ</w:t>
      </w:r>
      <w:r w:rsidR="00A85C6B">
        <w:rPr>
          <w:rFonts w:ascii="Calibri" w:eastAsia="Calibri" w:hAnsi="Calibri" w:cs="Calibri"/>
          <w:sz w:val="22"/>
          <w:szCs w:val="22"/>
        </w:rPr>
        <w:t>ι</w:t>
      </w:r>
      <w:r w:rsidRPr="00B00DC6">
        <w:rPr>
          <w:rFonts w:ascii="Calibri" w:eastAsia="Calibri" w:hAnsi="Calibri" w:cs="Calibri"/>
          <w:sz w:val="22"/>
          <w:szCs w:val="22"/>
        </w:rPr>
        <w:t xml:space="preserve"> νοθεύεται, σε ποιον πωλείται, ακόμα και σε ανηλίκους</w:t>
      </w:r>
      <w:r w:rsidR="00A85C6B">
        <w:rPr>
          <w:rFonts w:ascii="Calibri" w:eastAsia="Calibri" w:hAnsi="Calibri" w:cs="Calibri"/>
          <w:sz w:val="22"/>
          <w:szCs w:val="22"/>
        </w:rPr>
        <w:t>,</w:t>
      </w:r>
      <w:r w:rsidRPr="00B00DC6">
        <w:rPr>
          <w:rFonts w:ascii="Calibri" w:eastAsia="Calibri" w:hAnsi="Calibri" w:cs="Calibri"/>
          <w:sz w:val="22"/>
          <w:szCs w:val="22"/>
        </w:rPr>
        <w:t xml:space="preserve"> και σε ποια τιμή. Αυτοί εισπράττουν τα κέρδη, αυτοί ξεπλένουν το μαύρο χρήμα. Η απαγόρευση, λοιπόν, δεν εξαφανίστηκε την αγορά</w:t>
      </w:r>
      <w:r w:rsidR="00A85C6B">
        <w:rPr>
          <w:rFonts w:ascii="Calibri" w:eastAsia="Calibri" w:hAnsi="Calibri" w:cs="Calibri"/>
          <w:sz w:val="22"/>
          <w:szCs w:val="22"/>
        </w:rPr>
        <w:t>,</w:t>
      </w:r>
      <w:r w:rsidRPr="00B00DC6">
        <w:rPr>
          <w:rFonts w:ascii="Calibri" w:eastAsia="Calibri" w:hAnsi="Calibri" w:cs="Calibri"/>
          <w:sz w:val="22"/>
          <w:szCs w:val="22"/>
        </w:rPr>
        <w:t xml:space="preserve"> απλά την παρέδωσε στη μαφία. Με το νομοσχέδιο </w:t>
      </w:r>
      <w:proofErr w:type="spellStart"/>
      <w:r w:rsidRPr="00B00DC6">
        <w:rPr>
          <w:rFonts w:ascii="Calibri" w:eastAsia="Calibri" w:hAnsi="Calibri" w:cs="Calibri"/>
          <w:sz w:val="22"/>
          <w:szCs w:val="22"/>
        </w:rPr>
        <w:t>ποινικοποιείται</w:t>
      </w:r>
      <w:proofErr w:type="spellEnd"/>
      <w:r w:rsidRPr="00B00DC6">
        <w:rPr>
          <w:rFonts w:ascii="Calibri" w:eastAsia="Calibri" w:hAnsi="Calibri" w:cs="Calibri"/>
          <w:sz w:val="22"/>
          <w:szCs w:val="22"/>
        </w:rPr>
        <w:t xml:space="preserve"> ξανά ο χρήστης και δεν διαχωρίζει σοβαρά τον χρήστη από τον διακινητή. Δεν δημιουργεί, βεβαίως, νόμιμη ελεγχόμενη εναλλακτική, ούτε αφαιρεί ένα ευρώ από το οργανωμένο έγκλημα. </w:t>
      </w:r>
    </w:p>
    <w:p w14:paraId="2703E730" w14:textId="58CE42FE"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Το άρθρο 29 του ν.4139/2013, εξακολουθεί να τιμωρεί με φυλάκιση έως 5 μήνες στην κατοχή χρήση ή καλλιέργεια κάνναβης αποκλειστικά για προσωπική χρήση. Θα μου πείτε «μικρή ποινή». Δεν είναι μικρή για τον 19χρονο που συλλαμβάνεται, δεν είναι μικρή για την οικογένειά του, προσαγωγή, </w:t>
      </w:r>
      <w:proofErr w:type="spellStart"/>
      <w:r w:rsidRPr="00B00DC6">
        <w:rPr>
          <w:rFonts w:ascii="Calibri" w:eastAsia="Calibri" w:hAnsi="Calibri" w:cs="Calibri"/>
          <w:sz w:val="22"/>
          <w:szCs w:val="22"/>
        </w:rPr>
        <w:t>δακτυλοσκόπηση</w:t>
      </w:r>
      <w:proofErr w:type="spellEnd"/>
      <w:r w:rsidRPr="00B00DC6">
        <w:rPr>
          <w:rFonts w:ascii="Calibri" w:eastAsia="Calibri" w:hAnsi="Calibri" w:cs="Calibri"/>
          <w:sz w:val="22"/>
          <w:szCs w:val="22"/>
        </w:rPr>
        <w:t>, δικηγόροι, δικαστήριο, στιγματισμός, φόβος για το μέλλον και βέβαια, στη φυλακή επαφή με τα δίκτυα</w:t>
      </w:r>
      <w:r w:rsidR="00367296">
        <w:rPr>
          <w:rFonts w:ascii="Calibri" w:eastAsia="Calibri" w:hAnsi="Calibri" w:cs="Calibri"/>
          <w:sz w:val="22"/>
          <w:szCs w:val="22"/>
        </w:rPr>
        <w:t>.</w:t>
      </w:r>
      <w:r w:rsidRPr="00B00DC6">
        <w:rPr>
          <w:rFonts w:ascii="Calibri" w:eastAsia="Calibri" w:hAnsi="Calibri" w:cs="Calibri"/>
          <w:sz w:val="22"/>
          <w:szCs w:val="22"/>
        </w:rPr>
        <w:t xml:space="preserve"> </w:t>
      </w:r>
      <w:r w:rsidR="00367296" w:rsidRPr="00B00DC6">
        <w:rPr>
          <w:rFonts w:ascii="Calibri" w:eastAsia="Calibri" w:hAnsi="Calibri" w:cs="Calibri"/>
          <w:sz w:val="22"/>
          <w:szCs w:val="22"/>
        </w:rPr>
        <w:t>Α</w:t>
      </w:r>
      <w:r w:rsidRPr="00B00DC6">
        <w:rPr>
          <w:rFonts w:ascii="Calibri" w:eastAsia="Calibri" w:hAnsi="Calibri" w:cs="Calibri"/>
          <w:sz w:val="22"/>
          <w:szCs w:val="22"/>
        </w:rPr>
        <w:t>κόμα</w:t>
      </w:r>
      <w:r w:rsidR="00367296">
        <w:rPr>
          <w:rFonts w:ascii="Calibri" w:eastAsia="Calibri" w:hAnsi="Calibri" w:cs="Calibri"/>
          <w:sz w:val="22"/>
          <w:szCs w:val="22"/>
        </w:rPr>
        <w:t xml:space="preserve"> </w:t>
      </w:r>
      <w:r w:rsidRPr="00B00DC6">
        <w:rPr>
          <w:rFonts w:ascii="Calibri" w:eastAsia="Calibri" w:hAnsi="Calibri" w:cs="Calibri"/>
          <w:sz w:val="22"/>
          <w:szCs w:val="22"/>
        </w:rPr>
        <w:t xml:space="preserve">και αν δεν υπάρξει καταδίκη και η ίδια διαδικασία είναι τιμωρία. </w:t>
      </w:r>
    </w:p>
    <w:p w14:paraId="5BC8EF28" w14:textId="5288913A"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 xml:space="preserve">Υπάρχει και μια άλλη βαθιά αντίφαση. Ο περιστασιακός χρήστης μπορεί να μείνει ατιμώρητος, καλώς βεβαίως, ο συστηματικός είναι πιο εκτεθειμένος σε βαρύτερες τιμωρίες. Τιμωρούμε, δηλαδή, αυστηρότερα, ακριβώς, εκείνο που χρειάζεται περισσότερη υποστήριξη και υπηρεσίες υγείας. Ένα ζήτημα κοινωνικό, ψυχολογικό, υγειονομικό, το αντιμετωπίζουμε αστυνομικά. Δεν είναι αυτή η πολιτική δημόσιας υγείας. Είναι μεγάλο λάθος να θεωρούμε ότι η </w:t>
      </w:r>
      <w:r w:rsidR="00517003">
        <w:rPr>
          <w:rFonts w:ascii="Calibri" w:eastAsia="Calibri" w:hAnsi="Calibri" w:cs="Calibri"/>
          <w:sz w:val="22"/>
          <w:szCs w:val="22"/>
        </w:rPr>
        <w:t>Α</w:t>
      </w:r>
      <w:r w:rsidRPr="00B00DC6">
        <w:rPr>
          <w:rFonts w:ascii="Calibri" w:eastAsia="Calibri" w:hAnsi="Calibri" w:cs="Calibri"/>
          <w:sz w:val="22"/>
          <w:szCs w:val="22"/>
        </w:rPr>
        <w:t xml:space="preserve">στυνομία θα λύσει τα κοινωνικά μας προβλήματα. Πολλοί συνάδελφοι ανέφεραν και σήμερα, αυτό το αποτρόπαιο γεγονός, ενός νέου με φάσμα αυτισμού που δολοφονήθηκε. </w:t>
      </w:r>
    </w:p>
    <w:p w14:paraId="468BBFC0" w14:textId="7D06E5C9" w:rsidR="00091CC3" w:rsidRPr="00B00DC6" w:rsidRDefault="00091CC3" w:rsidP="00B00DC6">
      <w:pPr>
        <w:spacing w:line="276" w:lineRule="auto"/>
        <w:ind w:firstLine="720"/>
        <w:contextualSpacing/>
        <w:jc w:val="both"/>
        <w:rPr>
          <w:rFonts w:ascii="Calibri" w:eastAsia="Calibri" w:hAnsi="Calibri" w:cs="Calibri"/>
          <w:sz w:val="22"/>
          <w:szCs w:val="22"/>
        </w:rPr>
      </w:pPr>
      <w:r w:rsidRPr="00B00DC6">
        <w:rPr>
          <w:rFonts w:ascii="Calibri" w:eastAsia="Calibri" w:hAnsi="Calibri" w:cs="Calibri"/>
          <w:sz w:val="22"/>
          <w:szCs w:val="22"/>
        </w:rPr>
        <w:t>Το άρθρο 84, που συμπεριλαμβάνει ακόμα και την απλή αγορά μη επιτρεπόμενων προϊόντων</w:t>
      </w:r>
      <w:r w:rsidR="00B176E1">
        <w:rPr>
          <w:rFonts w:ascii="Calibri" w:eastAsia="Calibri" w:hAnsi="Calibri" w:cs="Calibri"/>
          <w:sz w:val="22"/>
          <w:szCs w:val="22"/>
        </w:rPr>
        <w:t>,</w:t>
      </w:r>
      <w:r w:rsidRPr="00B00DC6">
        <w:rPr>
          <w:rFonts w:ascii="Calibri" w:eastAsia="Calibri" w:hAnsi="Calibri" w:cs="Calibri"/>
          <w:sz w:val="22"/>
          <w:szCs w:val="22"/>
        </w:rPr>
        <w:t xml:space="preserve"> παραπέμπει και στις ποινές του άρθρου 20 του νόμου περί ναρκωτικών. Το άρθρο 89 παραπέμπει, επίσης, γενικόλογα στο ίδιο άρθρο. Το άρθρο 20, όμως, προβλέπει κάθειρξη, τουλάχιστον, 8 ετών και χρηματική ποινή έως 300.000 ευρώ. Ρωτώ, λοιπόν, ευθέως, θέλετε να δημιουργήσετε τον κίνδυνο ένας αγοραστής να αντιμετωπιστεί ως διακινητής με εξοντωτικές τιμωρίες; Θέλετε μια παράδοξη επισήμανσης σε προϊόν CBD από ένα νόμιμο κατάστημα να οδηγεί σε μεταχείριση αντίστοιχη με εκείνη οργανωμένου εγκληματικού δικτύου; Ίδια, λοιπόν, ποινή με ριζικά διαφορετικές συμπεριφορές σημαίνει έλλειψη αναλογικότητας και κακή νομοθέτηση. </w:t>
      </w:r>
    </w:p>
    <w:p w14:paraId="12F3D699" w14:textId="5C9F1FAD" w:rsidR="00091CC3" w:rsidRPr="00B00DC6" w:rsidRDefault="00091CC3" w:rsidP="00702C49">
      <w:pPr>
        <w:spacing w:line="276" w:lineRule="auto"/>
        <w:ind w:firstLine="720"/>
        <w:contextualSpacing/>
        <w:jc w:val="both"/>
        <w:rPr>
          <w:rFonts w:ascii="Calibri" w:hAnsi="Calibri" w:cs="Calibri"/>
          <w:sz w:val="22"/>
          <w:szCs w:val="22"/>
        </w:rPr>
      </w:pPr>
      <w:r w:rsidRPr="00B00DC6">
        <w:rPr>
          <w:rFonts w:ascii="Calibri" w:eastAsia="Calibri" w:hAnsi="Calibri" w:cs="Calibri"/>
          <w:sz w:val="22"/>
          <w:szCs w:val="22"/>
        </w:rPr>
        <w:lastRenderedPageBreak/>
        <w:t>Τώρα για ουσία</w:t>
      </w:r>
      <w:r w:rsidR="000A64E2">
        <w:rPr>
          <w:rFonts w:ascii="Calibri" w:eastAsia="Calibri" w:hAnsi="Calibri" w:cs="Calibri"/>
          <w:sz w:val="22"/>
          <w:szCs w:val="22"/>
        </w:rPr>
        <w:t>, η</w:t>
      </w:r>
      <w:r w:rsidRPr="00B00DC6">
        <w:rPr>
          <w:rFonts w:ascii="Calibri" w:eastAsia="Calibri" w:hAnsi="Calibri" w:cs="Calibri"/>
          <w:sz w:val="22"/>
          <w:szCs w:val="22"/>
        </w:rPr>
        <w:t xml:space="preserve"> κάνναβη δεν είναι ακίνδυνη, καμία ουσία δεν είναι ακίνδυνη, ούτε η ασπιρίνη σε κατάχρηση. Ας μιλήσουμε ειλικρινά</w:t>
      </w:r>
      <w:r w:rsidR="000A64E2">
        <w:rPr>
          <w:rFonts w:ascii="Calibri" w:eastAsia="Calibri" w:hAnsi="Calibri" w:cs="Calibri"/>
          <w:sz w:val="22"/>
          <w:szCs w:val="22"/>
        </w:rPr>
        <w:t>, τ</w:t>
      </w:r>
      <w:r w:rsidRPr="00B00DC6">
        <w:rPr>
          <w:rFonts w:ascii="Calibri" w:eastAsia="Calibri" w:hAnsi="Calibri" w:cs="Calibri"/>
          <w:sz w:val="22"/>
          <w:szCs w:val="22"/>
        </w:rPr>
        <w:t>ο αλκοόλ και ο καπνός εθίζουν περισσότερο και βλάπτουν βαρύτερα την υγεία. Πωλούνται, όμως, νόμιμα, διαφημίζονται, φορολογούνται και ελέγχονται και κανείς δεν προτείνει να συλλαμβάνουμε όποιον πίνει ένα ποτήρι κρασί. Υποκρισία απλή, τύφλωση ή και σκοπιμότητα;</w:t>
      </w:r>
    </w:p>
    <w:p w14:paraId="053203C7" w14:textId="1C09826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Ποιοι όμως είναι οι πραγματικοί κίνδυνοι της κάνναβης; Η έναρξη σε μικρή ηλικία, η καθημερινή μακροχρόνια χρήση, τα προϊόντα υψηλής περιεκτικότητας σε </w:t>
      </w:r>
      <w:r w:rsidRPr="00B00DC6">
        <w:rPr>
          <w:rFonts w:ascii="Calibri" w:hAnsi="Calibri" w:cs="Calibri"/>
          <w:sz w:val="22"/>
          <w:szCs w:val="22"/>
          <w:lang w:val="en-US"/>
        </w:rPr>
        <w:t>THC</w:t>
      </w:r>
      <w:r w:rsidRPr="00B00DC6">
        <w:rPr>
          <w:rFonts w:ascii="Calibri" w:hAnsi="Calibri" w:cs="Calibri"/>
          <w:sz w:val="22"/>
          <w:szCs w:val="22"/>
        </w:rPr>
        <w:t>, η οδήγηση υπό την επήρεια, τα νοθευμένα με συνθετικές ουσίες προϊόντα.</w:t>
      </w:r>
      <w:r w:rsidR="00F64A8F">
        <w:rPr>
          <w:rFonts w:ascii="Calibri" w:hAnsi="Calibri" w:cs="Calibri"/>
          <w:sz w:val="22"/>
          <w:szCs w:val="22"/>
        </w:rPr>
        <w:t xml:space="preserve"> </w:t>
      </w:r>
      <w:r w:rsidRPr="00B00DC6">
        <w:rPr>
          <w:rFonts w:ascii="Calibri" w:hAnsi="Calibri" w:cs="Calibri"/>
          <w:sz w:val="22"/>
          <w:szCs w:val="22"/>
        </w:rPr>
        <w:t>Μα είναι ακριβώς γι</w:t>
      </w:r>
      <w:r w:rsidR="00B813FD">
        <w:rPr>
          <w:rFonts w:ascii="Calibri" w:hAnsi="Calibri" w:cs="Calibri"/>
          <w:sz w:val="22"/>
          <w:szCs w:val="22"/>
        </w:rPr>
        <w:t>α</w:t>
      </w:r>
      <w:r w:rsidRPr="00B00DC6">
        <w:rPr>
          <w:rFonts w:ascii="Calibri" w:hAnsi="Calibri" w:cs="Calibri"/>
          <w:sz w:val="22"/>
          <w:szCs w:val="22"/>
        </w:rPr>
        <w:t xml:space="preserve"> αυτούς τους λόγους που απαιτείται ρύθμιση, γιατί στην παράνομη αγορά δεν υπάρχει ούτε εργαστηριακός έλεγχος, δεν υπάρχει ετικέτα, δεν υπάρχει γνωστή περιεκτικότητα, δεν υπάρχει έλεγχος ηλικίας, δεν υπάρχει ανάκληση παρτίδας, δεν υπάρχει υπεύθυνος παραγωγός. Η απαγόρευση</w:t>
      </w:r>
      <w:r w:rsidR="00B813FD">
        <w:rPr>
          <w:rFonts w:ascii="Calibri" w:hAnsi="Calibri" w:cs="Calibri"/>
          <w:sz w:val="22"/>
          <w:szCs w:val="22"/>
        </w:rPr>
        <w:t>,</w:t>
      </w:r>
      <w:r w:rsidRPr="00B00DC6">
        <w:rPr>
          <w:rFonts w:ascii="Calibri" w:hAnsi="Calibri" w:cs="Calibri"/>
          <w:sz w:val="22"/>
          <w:szCs w:val="22"/>
        </w:rPr>
        <w:t xml:space="preserve"> λοιπόν</w:t>
      </w:r>
      <w:r w:rsidR="00B813FD">
        <w:rPr>
          <w:rFonts w:ascii="Calibri" w:hAnsi="Calibri" w:cs="Calibri"/>
          <w:sz w:val="22"/>
          <w:szCs w:val="22"/>
        </w:rPr>
        <w:t>,</w:t>
      </w:r>
      <w:r w:rsidRPr="00B00DC6">
        <w:rPr>
          <w:rFonts w:ascii="Calibri" w:hAnsi="Calibri" w:cs="Calibri"/>
          <w:sz w:val="22"/>
          <w:szCs w:val="22"/>
        </w:rPr>
        <w:t xml:space="preserve"> δεν καταργεί τον κίνδυνο</w:t>
      </w:r>
      <w:r w:rsidR="00B813FD">
        <w:rPr>
          <w:rFonts w:ascii="Calibri" w:hAnsi="Calibri" w:cs="Calibri"/>
          <w:sz w:val="22"/>
          <w:szCs w:val="22"/>
        </w:rPr>
        <w:t>.</w:t>
      </w:r>
      <w:r w:rsidRPr="00B00DC6">
        <w:rPr>
          <w:rFonts w:ascii="Calibri" w:hAnsi="Calibri" w:cs="Calibri"/>
          <w:sz w:val="22"/>
          <w:szCs w:val="22"/>
        </w:rPr>
        <w:t xml:space="preserve"> </w:t>
      </w:r>
      <w:r w:rsidR="00B813FD" w:rsidRPr="00B00DC6">
        <w:rPr>
          <w:rFonts w:ascii="Calibri" w:hAnsi="Calibri" w:cs="Calibri"/>
          <w:sz w:val="22"/>
          <w:szCs w:val="22"/>
        </w:rPr>
        <w:t>Κ</w:t>
      </w:r>
      <w:r w:rsidRPr="00B00DC6">
        <w:rPr>
          <w:rFonts w:ascii="Calibri" w:hAnsi="Calibri" w:cs="Calibri"/>
          <w:sz w:val="22"/>
          <w:szCs w:val="22"/>
        </w:rPr>
        <w:t>αταργεί</w:t>
      </w:r>
      <w:r w:rsidR="00B813FD">
        <w:rPr>
          <w:rFonts w:ascii="Calibri" w:hAnsi="Calibri" w:cs="Calibri"/>
          <w:sz w:val="22"/>
          <w:szCs w:val="22"/>
        </w:rPr>
        <w:t xml:space="preserve"> </w:t>
      </w:r>
      <w:r w:rsidRPr="00B00DC6">
        <w:rPr>
          <w:rFonts w:ascii="Calibri" w:hAnsi="Calibri" w:cs="Calibri"/>
          <w:sz w:val="22"/>
          <w:szCs w:val="22"/>
        </w:rPr>
        <w:t xml:space="preserve">τη δυνατότητα της Πολιτείας να τον ελέγξει τον κίνδυνο και η ψευδαίσθηση ότι η Αστυνομία θα ελέγξει την αγορά καταρρέει μπροστά σε ένα γεγονός. Ναρκωτικά διακινούνται ακόμα και μέσα στις φυλακές. </w:t>
      </w:r>
    </w:p>
    <w:p w14:paraId="6AC7A515" w14:textId="00A84886"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Να επισημάνω</w:t>
      </w:r>
      <w:r w:rsidR="00895D5B">
        <w:rPr>
          <w:rFonts w:ascii="Calibri" w:hAnsi="Calibri" w:cs="Calibri"/>
          <w:sz w:val="22"/>
          <w:szCs w:val="22"/>
        </w:rPr>
        <w:t>,</w:t>
      </w:r>
      <w:r w:rsidRPr="00B00DC6">
        <w:rPr>
          <w:rFonts w:ascii="Calibri" w:hAnsi="Calibri" w:cs="Calibri"/>
          <w:sz w:val="22"/>
          <w:szCs w:val="22"/>
        </w:rPr>
        <w:t xml:space="preserve"> </w:t>
      </w:r>
      <w:r w:rsidR="00895D5B">
        <w:rPr>
          <w:rFonts w:ascii="Calibri" w:hAnsi="Calibri" w:cs="Calibri"/>
          <w:sz w:val="22"/>
          <w:szCs w:val="22"/>
        </w:rPr>
        <w:t>όμως,</w:t>
      </w:r>
      <w:r w:rsidRPr="00B00DC6">
        <w:rPr>
          <w:rFonts w:ascii="Calibri" w:hAnsi="Calibri" w:cs="Calibri"/>
          <w:sz w:val="22"/>
          <w:szCs w:val="22"/>
        </w:rPr>
        <w:t xml:space="preserve"> και ένα ακόμα σοβαρό ζήτημα. Ο νέος που θέλει να προμηθευτεί κάνναβη είναι αναγκασμένος σήμερα να έρθει σε επαφή με παράνομο διακινητή. Ο διακινητής δεν ενδιαφέρεται για την υγεία του. Ενδιαφέρεται για το κέρδος του. Όταν λείψει η κάνναβη, ο ίδιος ο διακινητής θα του προτείνει κάτι άλλο, κοκαΐνη που είναι σήμερα της μόδας, συνθετικά </w:t>
      </w:r>
      <w:proofErr w:type="spellStart"/>
      <w:r w:rsidRPr="00B00DC6">
        <w:rPr>
          <w:rFonts w:ascii="Calibri" w:hAnsi="Calibri" w:cs="Calibri"/>
          <w:sz w:val="22"/>
          <w:szCs w:val="22"/>
        </w:rPr>
        <w:t>κανναβινοειδή</w:t>
      </w:r>
      <w:proofErr w:type="spellEnd"/>
      <w:r w:rsidRPr="00B00DC6">
        <w:rPr>
          <w:rFonts w:ascii="Calibri" w:hAnsi="Calibri" w:cs="Calibri"/>
          <w:sz w:val="22"/>
          <w:szCs w:val="22"/>
        </w:rPr>
        <w:t>, ουσίες μεγαλύτερου κινδύνου και μεγαλύτερου περιθωρίου κέρδους.</w:t>
      </w:r>
    </w:p>
    <w:p w14:paraId="081514E3" w14:textId="1BABD4CC"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Βέβαια</w:t>
      </w:r>
      <w:r w:rsidR="00A6122E">
        <w:rPr>
          <w:rFonts w:ascii="Calibri" w:hAnsi="Calibri" w:cs="Calibri"/>
          <w:sz w:val="22"/>
          <w:szCs w:val="22"/>
        </w:rPr>
        <w:t>,</w:t>
      </w:r>
      <w:r w:rsidRPr="00B00DC6">
        <w:rPr>
          <w:rFonts w:ascii="Calibri" w:hAnsi="Calibri" w:cs="Calibri"/>
          <w:sz w:val="22"/>
          <w:szCs w:val="22"/>
        </w:rPr>
        <w:t xml:space="preserve"> δεν ισχυρίζομαι ότι κάθε χρήστης κάνναβης θα στραφεί σε σκληρές ουσίες. Αυτό θα ήταν και επιστημονικά ανεύθυνο</w:t>
      </w:r>
      <w:r w:rsidR="00A6122E">
        <w:rPr>
          <w:rFonts w:ascii="Calibri" w:hAnsi="Calibri" w:cs="Calibri"/>
          <w:sz w:val="22"/>
          <w:szCs w:val="22"/>
        </w:rPr>
        <w:t>.</w:t>
      </w:r>
      <w:r w:rsidRPr="00B00DC6">
        <w:rPr>
          <w:rFonts w:ascii="Calibri" w:hAnsi="Calibri" w:cs="Calibri"/>
          <w:sz w:val="22"/>
          <w:szCs w:val="22"/>
        </w:rPr>
        <w:t xml:space="preserve"> </w:t>
      </w:r>
      <w:r w:rsidR="00A6122E" w:rsidRPr="00B00DC6">
        <w:rPr>
          <w:rFonts w:ascii="Calibri" w:hAnsi="Calibri" w:cs="Calibri"/>
          <w:sz w:val="22"/>
          <w:szCs w:val="22"/>
        </w:rPr>
        <w:t>Θ</w:t>
      </w:r>
      <w:r w:rsidRPr="00B00DC6">
        <w:rPr>
          <w:rFonts w:ascii="Calibri" w:hAnsi="Calibri" w:cs="Calibri"/>
          <w:sz w:val="22"/>
          <w:szCs w:val="22"/>
        </w:rPr>
        <w:t>α</w:t>
      </w:r>
      <w:r w:rsidR="00A6122E">
        <w:rPr>
          <w:rFonts w:ascii="Calibri" w:hAnsi="Calibri" w:cs="Calibri"/>
          <w:sz w:val="22"/>
          <w:szCs w:val="22"/>
        </w:rPr>
        <w:t xml:space="preserve"> </w:t>
      </w:r>
      <w:r w:rsidRPr="00B00DC6">
        <w:rPr>
          <w:rFonts w:ascii="Calibri" w:hAnsi="Calibri" w:cs="Calibri"/>
          <w:sz w:val="22"/>
          <w:szCs w:val="22"/>
        </w:rPr>
        <w:t>υποστήριζα το αντίθετο</w:t>
      </w:r>
      <w:r w:rsidR="00A6122E">
        <w:rPr>
          <w:rFonts w:ascii="Calibri" w:hAnsi="Calibri" w:cs="Calibri"/>
          <w:sz w:val="22"/>
          <w:szCs w:val="22"/>
        </w:rPr>
        <w:t>. Κ</w:t>
      </w:r>
      <w:r w:rsidRPr="00B00DC6">
        <w:rPr>
          <w:rFonts w:ascii="Calibri" w:hAnsi="Calibri" w:cs="Calibri"/>
          <w:sz w:val="22"/>
          <w:szCs w:val="22"/>
        </w:rPr>
        <w:t>άτι</w:t>
      </w:r>
      <w:r w:rsidR="00A6122E">
        <w:rPr>
          <w:rFonts w:ascii="Calibri" w:hAnsi="Calibri" w:cs="Calibri"/>
          <w:sz w:val="22"/>
          <w:szCs w:val="22"/>
        </w:rPr>
        <w:t xml:space="preserve"> </w:t>
      </w:r>
      <w:r w:rsidRPr="00B00DC6">
        <w:rPr>
          <w:rFonts w:ascii="Calibri" w:hAnsi="Calibri" w:cs="Calibri"/>
          <w:sz w:val="22"/>
          <w:szCs w:val="22"/>
        </w:rPr>
        <w:t xml:space="preserve">πολύ συγκεκριμένο είναι η απαγόρευση που δημιουργεί την επαφή με τους παράνομους διακινητές και άρα και την ευκαιρία του διακινητή να του πλασάρει ένα σκληρό ναρκωτικό. Η νόμιμη ελεγχόμενη διάθεση σπάει αυτή τη σύνδεση, απομακρύνει το χρήστη από τον διακινητή, αφαιρεί πελατεία και έσοδα από τη μαφία. Για αυτό άλλωστε η μαφία είναι ο πιο ένθερμος υποστηρικτής της απαγόρευσης. Η μαφία είναι ο πιο ένθερμος υποστηρικτής της απαγόρευσης, διότι έτσι η αποποινικοποίηση χάνει πολλά από τα κέρδη τα παράνομα. </w:t>
      </w:r>
    </w:p>
    <w:p w14:paraId="2BCEFE7D" w14:textId="3DEBDFD3"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Υπάρχει και ένα άλλο θέμα, το οποίο συζητάμε πολύ με τους πρώην </w:t>
      </w:r>
      <w:r w:rsidR="00A6122E">
        <w:rPr>
          <w:rFonts w:ascii="Calibri" w:hAnsi="Calibri" w:cs="Calibri"/>
          <w:sz w:val="22"/>
          <w:szCs w:val="22"/>
        </w:rPr>
        <w:t>Π</w:t>
      </w:r>
      <w:r w:rsidRPr="00B00DC6">
        <w:rPr>
          <w:rFonts w:ascii="Calibri" w:hAnsi="Calibri" w:cs="Calibri"/>
          <w:sz w:val="22"/>
          <w:szCs w:val="22"/>
        </w:rPr>
        <w:t xml:space="preserve">ρωθυπουργούς και </w:t>
      </w:r>
      <w:r w:rsidR="00A6122E">
        <w:rPr>
          <w:rFonts w:ascii="Calibri" w:hAnsi="Calibri" w:cs="Calibri"/>
          <w:sz w:val="22"/>
          <w:szCs w:val="22"/>
        </w:rPr>
        <w:t>Π</w:t>
      </w:r>
      <w:r w:rsidRPr="00B00DC6">
        <w:rPr>
          <w:rFonts w:ascii="Calibri" w:hAnsi="Calibri" w:cs="Calibri"/>
          <w:sz w:val="22"/>
          <w:szCs w:val="22"/>
        </w:rPr>
        <w:t>ροέδρους, διότι δεν είναι απλώς ένα θέμα υγείας, είναι και θέμα πολιτικό. Κάθε απαγορευμένη αγορά, όπου υπάρχει μεγάλη ζήτηση, γεννά τεράστια παράνομα κέρδη. Πού πάνε αυτά τα κέρδη; Όπου υπάρχουν τέτοια κέρδη υπάρχει αποδεδειγμένα και όχι θεωρητικά μεγάλη διαφθορά</w:t>
      </w:r>
      <w:r w:rsidR="000D7A72">
        <w:rPr>
          <w:rFonts w:ascii="Calibri" w:hAnsi="Calibri" w:cs="Calibri"/>
          <w:sz w:val="22"/>
          <w:szCs w:val="22"/>
        </w:rPr>
        <w:t>, α</w:t>
      </w:r>
      <w:r w:rsidRPr="00B00DC6">
        <w:rPr>
          <w:rFonts w:ascii="Calibri" w:hAnsi="Calibri" w:cs="Calibri"/>
          <w:sz w:val="22"/>
          <w:szCs w:val="22"/>
        </w:rPr>
        <w:t xml:space="preserve">πό τον αστυνομικό, το δικαστή και θα πω ακόμα και στον πολιτικό. Δηλαδή έχουμε την υπονόμευση ενός κράτους δικαίου. </w:t>
      </w:r>
    </w:p>
    <w:p w14:paraId="3F05D9D3" w14:textId="0C2260FC"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Εδώ δεν θέλω να κατηγορήσω κανέναν, ούτε την Αστυνομία, ούτε </w:t>
      </w:r>
      <w:r w:rsidR="000B7BED">
        <w:rPr>
          <w:rFonts w:ascii="Calibri" w:hAnsi="Calibri" w:cs="Calibri"/>
          <w:sz w:val="22"/>
          <w:szCs w:val="22"/>
        </w:rPr>
        <w:t>τις δ</w:t>
      </w:r>
      <w:r w:rsidRPr="00B00DC6">
        <w:rPr>
          <w:rFonts w:ascii="Calibri" w:hAnsi="Calibri" w:cs="Calibri"/>
          <w:sz w:val="22"/>
          <w:szCs w:val="22"/>
        </w:rPr>
        <w:t xml:space="preserve">ικαστικές </w:t>
      </w:r>
      <w:r w:rsidR="000B7BED">
        <w:rPr>
          <w:rFonts w:ascii="Calibri" w:hAnsi="Calibri" w:cs="Calibri"/>
          <w:sz w:val="22"/>
          <w:szCs w:val="22"/>
        </w:rPr>
        <w:t>α</w:t>
      </w:r>
      <w:r w:rsidRPr="00B00DC6">
        <w:rPr>
          <w:rFonts w:ascii="Calibri" w:hAnsi="Calibri" w:cs="Calibri"/>
          <w:sz w:val="22"/>
          <w:szCs w:val="22"/>
        </w:rPr>
        <w:t>ρχές. Η συντριπτική πλειονότητα υπηρετεί έντιμα κάτω από δύσκολες συνθήκες. Αλλά ακριβώς για αυτό οφείλουμε να προστατεύσουμε τους έντιμους υπαλλήλους, είτε είναι αστυνομικοί είτε δικαστικοί ή οποιοιδήποτε άλλοι, από ένα σύστημα που παράγει αδιαφάνεια και παράγει και πολλούς ισχυρούς πειρασμούς.</w:t>
      </w:r>
    </w:p>
    <w:p w14:paraId="5E825A61" w14:textId="3600610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Υπάρχει σοβαρός θεσμικός κίνδυνος</w:t>
      </w:r>
      <w:r w:rsidR="00B65FCE">
        <w:rPr>
          <w:rFonts w:ascii="Calibri" w:hAnsi="Calibri" w:cs="Calibri"/>
          <w:sz w:val="22"/>
          <w:szCs w:val="22"/>
        </w:rPr>
        <w:t xml:space="preserve"> ο</w:t>
      </w:r>
      <w:r w:rsidRPr="00B00DC6">
        <w:rPr>
          <w:rFonts w:ascii="Calibri" w:hAnsi="Calibri" w:cs="Calibri"/>
          <w:sz w:val="22"/>
          <w:szCs w:val="22"/>
        </w:rPr>
        <w:t xml:space="preserve">ι διωκτικοί μηχανισμοί να επικεντρώνονται στις εύκολες συλλήψεις χρηστών και </w:t>
      </w:r>
      <w:proofErr w:type="spellStart"/>
      <w:r w:rsidRPr="00B00DC6">
        <w:rPr>
          <w:rFonts w:ascii="Calibri" w:hAnsi="Calibri" w:cs="Calibri"/>
          <w:sz w:val="22"/>
          <w:szCs w:val="22"/>
        </w:rPr>
        <w:t>μικροδιακινητών</w:t>
      </w:r>
      <w:proofErr w:type="spellEnd"/>
      <w:r w:rsidRPr="00B00DC6">
        <w:rPr>
          <w:rFonts w:ascii="Calibri" w:hAnsi="Calibri" w:cs="Calibri"/>
          <w:sz w:val="22"/>
          <w:szCs w:val="22"/>
        </w:rPr>
        <w:t xml:space="preserve"> κάνναβης, γιατί παράγουν γρήγορα αριθμούς, δελτία τύπου, ενώ η διαδρομή του μεγάλου χρήματος μένει στο σκοτάδι. Μην ξεχνάμε, η </w:t>
      </w:r>
      <w:proofErr w:type="spellStart"/>
      <w:r w:rsidRPr="00B00DC6">
        <w:rPr>
          <w:rFonts w:ascii="Calibri" w:hAnsi="Calibri" w:cs="Calibri"/>
          <w:sz w:val="22"/>
          <w:szCs w:val="22"/>
        </w:rPr>
        <w:t>κάνναβ</w:t>
      </w:r>
      <w:r w:rsidR="00B65FCE">
        <w:rPr>
          <w:rFonts w:ascii="Calibri" w:hAnsi="Calibri" w:cs="Calibri"/>
          <w:sz w:val="22"/>
          <w:szCs w:val="22"/>
        </w:rPr>
        <w:t>ις</w:t>
      </w:r>
      <w:proofErr w:type="spellEnd"/>
      <w:r w:rsidRPr="00B00DC6">
        <w:rPr>
          <w:rFonts w:ascii="Calibri" w:hAnsi="Calibri" w:cs="Calibri"/>
          <w:sz w:val="22"/>
          <w:szCs w:val="22"/>
        </w:rPr>
        <w:t xml:space="preserve"> είναι ένα προϊόν που παραδοσιακά ιστορικά καλλιεργούσαν οι Έλληνες </w:t>
      </w:r>
      <w:r w:rsidRPr="00B00DC6">
        <w:rPr>
          <w:rFonts w:ascii="Calibri" w:hAnsi="Calibri" w:cs="Calibri"/>
          <w:sz w:val="22"/>
          <w:szCs w:val="22"/>
        </w:rPr>
        <w:lastRenderedPageBreak/>
        <w:t xml:space="preserve">στο χωράφι, στις </w:t>
      </w:r>
      <w:proofErr w:type="spellStart"/>
      <w:r w:rsidRPr="00B00DC6">
        <w:rPr>
          <w:rFonts w:ascii="Calibri" w:hAnsi="Calibri" w:cs="Calibri"/>
          <w:sz w:val="22"/>
          <w:szCs w:val="22"/>
        </w:rPr>
        <w:t>φυτοκαλλιέργειες</w:t>
      </w:r>
      <w:proofErr w:type="spellEnd"/>
      <w:r w:rsidRPr="00B00DC6">
        <w:rPr>
          <w:rFonts w:ascii="Calibri" w:hAnsi="Calibri" w:cs="Calibri"/>
          <w:sz w:val="22"/>
          <w:szCs w:val="22"/>
        </w:rPr>
        <w:t>. Άρα αν το σκεφτούμε</w:t>
      </w:r>
      <w:r w:rsidR="00B65FCE">
        <w:rPr>
          <w:rFonts w:ascii="Calibri" w:hAnsi="Calibri" w:cs="Calibri"/>
          <w:sz w:val="22"/>
          <w:szCs w:val="22"/>
        </w:rPr>
        <w:t>,</w:t>
      </w:r>
      <w:r w:rsidRPr="00B00DC6">
        <w:rPr>
          <w:rFonts w:ascii="Calibri" w:hAnsi="Calibri" w:cs="Calibri"/>
          <w:sz w:val="22"/>
          <w:szCs w:val="22"/>
        </w:rPr>
        <w:t xml:space="preserve"> πιο δύσκολα παράγονται σημαντικά παράνομα κέρδη από το προϊόν κάνναβης σε σχέση με τα άλλα σκληρά ναρκωτικά.</w:t>
      </w:r>
    </w:p>
    <w:p w14:paraId="75AD6953" w14:textId="60BCDBE1" w:rsidR="00F64A8F" w:rsidRDefault="00F64A8F" w:rsidP="00F64A8F">
      <w:pPr>
        <w:spacing w:line="276" w:lineRule="auto"/>
        <w:ind w:firstLine="720"/>
        <w:contextualSpacing/>
        <w:jc w:val="both"/>
        <w:rPr>
          <w:rFonts w:ascii="Calibri" w:hAnsi="Calibri" w:cs="Calibri"/>
          <w:sz w:val="22"/>
          <w:szCs w:val="22"/>
        </w:rPr>
      </w:pPr>
      <w:r w:rsidRPr="00B00DC6">
        <w:rPr>
          <w:rFonts w:ascii="Calibri" w:hAnsi="Calibri" w:cs="Calibri"/>
          <w:sz w:val="22"/>
          <w:szCs w:val="22"/>
        </w:rPr>
        <w:t>Για αυτό και τα ισχυρότερα δίκτυα διακινητών έχουν συμφέρον να κυνηγηθεί η κάνναβη. Δηλαδή θέλουν την Αστυνομία να κυνηγήσει την κάνναβη και να την αντικαταστήσουν με άλλα πιο κερδοφόρα και πιο επικίνδυνα και πιο εθιστικά προϊόντα</w:t>
      </w:r>
      <w:r w:rsidR="00A64CA8">
        <w:rPr>
          <w:rFonts w:ascii="Calibri" w:hAnsi="Calibri" w:cs="Calibri"/>
          <w:sz w:val="22"/>
          <w:szCs w:val="22"/>
        </w:rPr>
        <w:t>,</w:t>
      </w:r>
      <w:r w:rsidRPr="00B00DC6">
        <w:rPr>
          <w:rFonts w:ascii="Calibri" w:hAnsi="Calibri" w:cs="Calibri"/>
          <w:sz w:val="22"/>
          <w:szCs w:val="22"/>
        </w:rPr>
        <w:t xml:space="preserve"> που δημιουργούν και μόνιμους πελάτες. Ακούγονται ιδίως για τουριστικές περιοχές και νησιά, καταγγελίες ότι επιχειρήσεις αστυνομικών στοχεύουν την κάνναβη, την ώρα που αυξάνεται η διαθεσιμότητα κοκαΐνης, γιατί εκεί βρίσκεται το μεγάλο κέρδος. </w:t>
      </w:r>
    </w:p>
    <w:p w14:paraId="61A4D1A6" w14:textId="1FB22486" w:rsidR="00091CC3" w:rsidRPr="00B00DC6" w:rsidRDefault="00091CC3" w:rsidP="00F64A8F">
      <w:pPr>
        <w:spacing w:line="276" w:lineRule="auto"/>
        <w:ind w:firstLine="720"/>
        <w:contextualSpacing/>
        <w:jc w:val="both"/>
        <w:rPr>
          <w:rFonts w:ascii="Calibri" w:hAnsi="Calibri" w:cs="Calibri"/>
          <w:sz w:val="22"/>
          <w:szCs w:val="22"/>
        </w:rPr>
      </w:pPr>
      <w:r w:rsidRPr="00B00DC6">
        <w:rPr>
          <w:rFonts w:ascii="Calibri" w:hAnsi="Calibri" w:cs="Calibri"/>
          <w:sz w:val="22"/>
          <w:szCs w:val="22"/>
        </w:rPr>
        <w:t>Θα μου πείτε</w:t>
      </w:r>
      <w:r w:rsidR="00E93DE1">
        <w:rPr>
          <w:rFonts w:ascii="Calibri" w:hAnsi="Calibri" w:cs="Calibri"/>
          <w:sz w:val="22"/>
          <w:szCs w:val="22"/>
        </w:rPr>
        <w:t xml:space="preserve"> </w:t>
      </w:r>
      <w:r w:rsidRPr="00B00DC6">
        <w:rPr>
          <w:rFonts w:ascii="Calibri" w:hAnsi="Calibri" w:cs="Calibri"/>
          <w:sz w:val="22"/>
          <w:szCs w:val="22"/>
        </w:rPr>
        <w:t>-ερώτημα-</w:t>
      </w:r>
      <w:r w:rsidR="00D433E8">
        <w:rPr>
          <w:rFonts w:ascii="Calibri" w:hAnsi="Calibri" w:cs="Calibri"/>
          <w:sz w:val="22"/>
          <w:szCs w:val="22"/>
        </w:rPr>
        <w:t xml:space="preserve"> </w:t>
      </w:r>
      <w:r w:rsidRPr="00B00DC6">
        <w:rPr>
          <w:rFonts w:ascii="Calibri" w:hAnsi="Calibri" w:cs="Calibri"/>
          <w:sz w:val="22"/>
          <w:szCs w:val="22"/>
        </w:rPr>
        <w:t>υπάρχει συνέργεια κάποιων στις Αρχές με τα δίκτυα; Δεν το ξέρω. Είναι</w:t>
      </w:r>
      <w:r w:rsidR="00474B6B">
        <w:rPr>
          <w:rFonts w:ascii="Calibri" w:hAnsi="Calibri" w:cs="Calibri"/>
          <w:sz w:val="22"/>
          <w:szCs w:val="22"/>
        </w:rPr>
        <w:t>,</w:t>
      </w:r>
      <w:r w:rsidRPr="00B00DC6">
        <w:rPr>
          <w:rFonts w:ascii="Calibri" w:hAnsi="Calibri" w:cs="Calibri"/>
          <w:sz w:val="22"/>
          <w:szCs w:val="22"/>
        </w:rPr>
        <w:t xml:space="preserve"> </w:t>
      </w:r>
      <w:r w:rsidR="00474B6B">
        <w:rPr>
          <w:rFonts w:ascii="Calibri" w:hAnsi="Calibri" w:cs="Calibri"/>
          <w:sz w:val="22"/>
          <w:szCs w:val="22"/>
        </w:rPr>
        <w:t>όμως,</w:t>
      </w:r>
      <w:r w:rsidRPr="00B00DC6">
        <w:rPr>
          <w:rFonts w:ascii="Calibri" w:hAnsi="Calibri" w:cs="Calibri"/>
          <w:sz w:val="22"/>
          <w:szCs w:val="22"/>
        </w:rPr>
        <w:t xml:space="preserve"> ένα ερώτημα και είναι γνωστό ότι αυτό γίνεται όχι στην Ελλάδα, αλλά σε όλο τον κόσμο, όπου υπάρχει αυτή η είδους απαγόρευση. Δεν υιοθετώ ότι αυτά γίνονται</w:t>
      </w:r>
      <w:r w:rsidR="00474B6B">
        <w:rPr>
          <w:rFonts w:ascii="Calibri" w:hAnsi="Calibri" w:cs="Calibri"/>
          <w:sz w:val="22"/>
          <w:szCs w:val="22"/>
        </w:rPr>
        <w:t>, α</w:t>
      </w:r>
      <w:r w:rsidRPr="00B00DC6">
        <w:rPr>
          <w:rFonts w:ascii="Calibri" w:hAnsi="Calibri" w:cs="Calibri"/>
          <w:sz w:val="22"/>
          <w:szCs w:val="22"/>
        </w:rPr>
        <w:t>κούγονται όμως. Πρέπει, όμως, να ερευνηθούν από την Κυβέρνηση με στοιχεία. Πόσες επιχειρήσεις γίνονται ανά ουσία, πόσες καταγγελίες εξέτασε η Υπηρεσία Εσωτερικών Υποθέσεων και αν δεν υπάρχουν στοιχεία τότε δεν ξέρουμε αν λειτουργεί η πολιτική και αν υπάρχουν ας τα δημοσιοποιήσουμε.</w:t>
      </w:r>
    </w:p>
    <w:p w14:paraId="0B0BA666" w14:textId="57CDADC2"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Επειδή θα ακούσουμε ότι όλα αυτά είναι θεωρίες ας δούμε τα αποτελέσματα και όπου η πολιτική άλλαξε. </w:t>
      </w:r>
      <w:r w:rsidR="00F15A35">
        <w:rPr>
          <w:rFonts w:ascii="Calibri" w:hAnsi="Calibri" w:cs="Calibri"/>
          <w:sz w:val="22"/>
          <w:szCs w:val="22"/>
        </w:rPr>
        <w:t xml:space="preserve">Η </w:t>
      </w:r>
      <w:r w:rsidRPr="00B00DC6">
        <w:rPr>
          <w:rFonts w:ascii="Calibri" w:hAnsi="Calibri" w:cs="Calibri"/>
          <w:sz w:val="22"/>
          <w:szCs w:val="22"/>
        </w:rPr>
        <w:t>Πορτογαλία</w:t>
      </w:r>
      <w:r w:rsidR="00F15A35">
        <w:rPr>
          <w:rFonts w:ascii="Calibri" w:hAnsi="Calibri" w:cs="Calibri"/>
          <w:sz w:val="22"/>
          <w:szCs w:val="22"/>
        </w:rPr>
        <w:t xml:space="preserve"> α</w:t>
      </w:r>
      <w:r w:rsidRPr="00B00DC6">
        <w:rPr>
          <w:rFonts w:ascii="Calibri" w:hAnsi="Calibri" w:cs="Calibri"/>
          <w:sz w:val="22"/>
          <w:szCs w:val="22"/>
        </w:rPr>
        <w:t>ποποινικοποίησε την προσωπική χρήση όλων των ουσιών το 2001</w:t>
      </w:r>
      <w:r w:rsidR="00F15A35">
        <w:rPr>
          <w:rFonts w:ascii="Calibri" w:hAnsi="Calibri" w:cs="Calibri"/>
          <w:sz w:val="22"/>
          <w:szCs w:val="22"/>
        </w:rPr>
        <w:t xml:space="preserve"> – ό</w:t>
      </w:r>
      <w:r w:rsidRPr="00B00DC6">
        <w:rPr>
          <w:rFonts w:ascii="Calibri" w:hAnsi="Calibri" w:cs="Calibri"/>
          <w:sz w:val="22"/>
          <w:szCs w:val="22"/>
        </w:rPr>
        <w:t>λων</w:t>
      </w:r>
      <w:r w:rsidR="00F15A35">
        <w:rPr>
          <w:rFonts w:ascii="Calibri" w:hAnsi="Calibri" w:cs="Calibri"/>
          <w:sz w:val="22"/>
          <w:szCs w:val="22"/>
        </w:rPr>
        <w:t xml:space="preserve"> </w:t>
      </w:r>
      <w:r w:rsidRPr="00B00DC6">
        <w:rPr>
          <w:rFonts w:ascii="Calibri" w:hAnsi="Calibri" w:cs="Calibri"/>
          <w:sz w:val="22"/>
          <w:szCs w:val="22"/>
        </w:rPr>
        <w:t>των ουσιών. Σκεφτείτε το</w:t>
      </w:r>
      <w:r w:rsidR="00F15A35">
        <w:rPr>
          <w:rFonts w:ascii="Calibri" w:hAnsi="Calibri" w:cs="Calibri"/>
          <w:sz w:val="22"/>
          <w:szCs w:val="22"/>
        </w:rPr>
        <w:t>, ό</w:t>
      </w:r>
      <w:r w:rsidRPr="00B00DC6">
        <w:rPr>
          <w:rFonts w:ascii="Calibri" w:hAnsi="Calibri" w:cs="Calibri"/>
          <w:sz w:val="22"/>
          <w:szCs w:val="22"/>
        </w:rPr>
        <w:t>λων των ουσιών</w:t>
      </w:r>
      <w:r w:rsidR="00F15A35">
        <w:rPr>
          <w:rFonts w:ascii="Calibri" w:hAnsi="Calibri" w:cs="Calibri"/>
          <w:sz w:val="22"/>
          <w:szCs w:val="22"/>
        </w:rPr>
        <w:t>, β</w:t>
      </w:r>
      <w:r w:rsidRPr="00B00DC6">
        <w:rPr>
          <w:rFonts w:ascii="Calibri" w:hAnsi="Calibri" w:cs="Calibri"/>
          <w:sz w:val="22"/>
          <w:szCs w:val="22"/>
        </w:rPr>
        <w:t>εβαίως</w:t>
      </w:r>
      <w:r w:rsidR="00F15A35">
        <w:rPr>
          <w:rFonts w:ascii="Calibri" w:hAnsi="Calibri" w:cs="Calibri"/>
          <w:sz w:val="22"/>
          <w:szCs w:val="22"/>
        </w:rPr>
        <w:t>,</w:t>
      </w:r>
      <w:r w:rsidRPr="00B00DC6">
        <w:rPr>
          <w:rFonts w:ascii="Calibri" w:hAnsi="Calibri" w:cs="Calibri"/>
          <w:sz w:val="22"/>
          <w:szCs w:val="22"/>
        </w:rPr>
        <w:t xml:space="preserve"> για να τα ελέγξει και να επενδύσει στην πρόληψη και τη θεραπεία. Οι θάνατοι από την υπερβολική δόση μειώθηκαν δραματικά</w:t>
      </w:r>
      <w:r w:rsidR="00547B48">
        <w:rPr>
          <w:rFonts w:ascii="Calibri" w:hAnsi="Calibri" w:cs="Calibri"/>
          <w:sz w:val="22"/>
          <w:szCs w:val="22"/>
        </w:rPr>
        <w:t>, α</w:t>
      </w:r>
      <w:r w:rsidRPr="00B00DC6">
        <w:rPr>
          <w:rFonts w:ascii="Calibri" w:hAnsi="Calibri" w:cs="Calibri"/>
          <w:sz w:val="22"/>
          <w:szCs w:val="22"/>
        </w:rPr>
        <w:t xml:space="preserve">πό τις υψηλότερες μειώσεις στην Ευρώπη. Σήμερα από τους χαμηλότερους έχει γίνει η Πορτογαλία. Χαμηλότερη στην Ευρώπη. Οι νέες μολύνσεις σε </w:t>
      </w:r>
      <w:r w:rsidRPr="00B00DC6">
        <w:rPr>
          <w:rFonts w:ascii="Calibri" w:hAnsi="Calibri" w:cs="Calibri"/>
          <w:sz w:val="22"/>
          <w:szCs w:val="22"/>
          <w:lang w:val="en-US"/>
        </w:rPr>
        <w:t>HIV</w:t>
      </w:r>
      <w:r w:rsidRPr="00B00DC6">
        <w:rPr>
          <w:rFonts w:ascii="Calibri" w:hAnsi="Calibri" w:cs="Calibri"/>
          <w:sz w:val="22"/>
          <w:szCs w:val="22"/>
        </w:rPr>
        <w:t xml:space="preserve"> μεταξύ χρηστών ενέσιμων ουσιών κατέρρευσαν. Μειώθηκαν κατά 90%</w:t>
      </w:r>
      <w:r w:rsidR="00547B48">
        <w:rPr>
          <w:rFonts w:ascii="Calibri" w:hAnsi="Calibri" w:cs="Calibri"/>
          <w:sz w:val="22"/>
          <w:szCs w:val="22"/>
        </w:rPr>
        <w:t>, μ</w:t>
      </w:r>
      <w:r w:rsidRPr="00B00DC6">
        <w:rPr>
          <w:rFonts w:ascii="Calibri" w:hAnsi="Calibri" w:cs="Calibri"/>
          <w:sz w:val="22"/>
          <w:szCs w:val="22"/>
        </w:rPr>
        <w:t xml:space="preserve">είωση 90% </w:t>
      </w:r>
      <w:r w:rsidRPr="00B00DC6">
        <w:rPr>
          <w:rFonts w:ascii="Calibri" w:hAnsi="Calibri" w:cs="Calibri"/>
          <w:sz w:val="22"/>
          <w:szCs w:val="22"/>
          <w:lang w:val="en-US"/>
        </w:rPr>
        <w:t>HIV</w:t>
      </w:r>
      <w:r w:rsidRPr="00B00DC6">
        <w:rPr>
          <w:rFonts w:ascii="Calibri" w:hAnsi="Calibri" w:cs="Calibri"/>
          <w:sz w:val="22"/>
          <w:szCs w:val="22"/>
        </w:rPr>
        <w:t xml:space="preserve"> από την αποποινικοποίηση και έλεγχο της </w:t>
      </w:r>
      <w:r w:rsidR="00547B48">
        <w:rPr>
          <w:rFonts w:ascii="Calibri" w:hAnsi="Calibri" w:cs="Calibri"/>
          <w:sz w:val="22"/>
          <w:szCs w:val="22"/>
        </w:rPr>
        <w:t>Π</w:t>
      </w:r>
      <w:r w:rsidRPr="00B00DC6">
        <w:rPr>
          <w:rFonts w:ascii="Calibri" w:hAnsi="Calibri" w:cs="Calibri"/>
          <w:sz w:val="22"/>
          <w:szCs w:val="22"/>
        </w:rPr>
        <w:t>ολιτείας. Το ποσοστό των κρατούμενων για αδικήματα ναρκωτικών έπεσε από 40% σε 15% και η χρήση παραμένει σταθερά κάτω από τον ευρωπαϊκό μέσο όρο. Η Πορτογαλία δεν έγινε «Μέκκα</w:t>
      </w:r>
      <w:r w:rsidR="00547B48">
        <w:rPr>
          <w:rFonts w:ascii="Calibri" w:hAnsi="Calibri" w:cs="Calibri"/>
          <w:sz w:val="22"/>
          <w:szCs w:val="22"/>
        </w:rPr>
        <w:t>»</w:t>
      </w:r>
      <w:r w:rsidRPr="00B00DC6">
        <w:rPr>
          <w:rFonts w:ascii="Calibri" w:hAnsi="Calibri" w:cs="Calibri"/>
          <w:sz w:val="22"/>
          <w:szCs w:val="22"/>
        </w:rPr>
        <w:t xml:space="preserve"> των ναρκωτικών</w:t>
      </w:r>
      <w:r w:rsidR="00547B48">
        <w:rPr>
          <w:rFonts w:ascii="Calibri" w:hAnsi="Calibri" w:cs="Calibri"/>
          <w:sz w:val="22"/>
          <w:szCs w:val="22"/>
        </w:rPr>
        <w:t>,</w:t>
      </w:r>
      <w:r w:rsidRPr="00B00DC6">
        <w:rPr>
          <w:rFonts w:ascii="Calibri" w:hAnsi="Calibri" w:cs="Calibri"/>
          <w:sz w:val="22"/>
          <w:szCs w:val="22"/>
        </w:rPr>
        <w:t xml:space="preserve"> όπως προφήτευαν οι κινδυνολόγοι</w:t>
      </w:r>
      <w:r w:rsidR="00547B48">
        <w:rPr>
          <w:rFonts w:ascii="Calibri" w:hAnsi="Calibri" w:cs="Calibri"/>
          <w:sz w:val="22"/>
          <w:szCs w:val="22"/>
        </w:rPr>
        <w:t>.</w:t>
      </w:r>
      <w:r w:rsidRPr="00B00DC6">
        <w:rPr>
          <w:rFonts w:ascii="Calibri" w:hAnsi="Calibri" w:cs="Calibri"/>
          <w:sz w:val="22"/>
          <w:szCs w:val="22"/>
        </w:rPr>
        <w:t xml:space="preserve"> </w:t>
      </w:r>
      <w:r w:rsidR="00547B48" w:rsidRPr="00B00DC6">
        <w:rPr>
          <w:rFonts w:ascii="Calibri" w:hAnsi="Calibri" w:cs="Calibri"/>
          <w:sz w:val="22"/>
          <w:szCs w:val="22"/>
        </w:rPr>
        <w:t>Έ</w:t>
      </w:r>
      <w:r w:rsidRPr="00B00DC6">
        <w:rPr>
          <w:rFonts w:ascii="Calibri" w:hAnsi="Calibri" w:cs="Calibri"/>
          <w:sz w:val="22"/>
          <w:szCs w:val="22"/>
        </w:rPr>
        <w:t>γινε</w:t>
      </w:r>
      <w:r w:rsidR="00547B48">
        <w:rPr>
          <w:rFonts w:ascii="Calibri" w:hAnsi="Calibri" w:cs="Calibri"/>
          <w:sz w:val="22"/>
          <w:szCs w:val="22"/>
        </w:rPr>
        <w:t xml:space="preserve"> </w:t>
      </w:r>
      <w:r w:rsidRPr="00B00DC6">
        <w:rPr>
          <w:rFonts w:ascii="Calibri" w:hAnsi="Calibri" w:cs="Calibri"/>
          <w:sz w:val="22"/>
          <w:szCs w:val="22"/>
        </w:rPr>
        <w:t xml:space="preserve">υπόδειγμα δημόσιας υγείας. </w:t>
      </w:r>
    </w:p>
    <w:p w14:paraId="58FB4968" w14:textId="6EC93963"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Ο Καναδάς νομιμοποίησε και ρύθμισε την κάνναβη το 2018. Πριν τη ρύθμιση μόλις το 1/5 των αγορών γινόταν από νόμιμες πηγές. Μέσα σε λίγα χρόνια η μεγάλη πλειονότητα της αγοράς πέρασε στο νόμιμο ελεγχόμενο κύκλωμα. Η χρήση στους ανηλίκους 15 -17 δεν αυξήθηκε. Δισεκατομμύρια αφαιρέθηκαν από το οργανωμένο έγκλημα και προστέθηκαν στη νόμιμη οικονομία. </w:t>
      </w:r>
      <w:r w:rsidR="004C2FF4">
        <w:rPr>
          <w:rFonts w:ascii="Calibri" w:hAnsi="Calibri" w:cs="Calibri"/>
          <w:sz w:val="22"/>
          <w:szCs w:val="22"/>
        </w:rPr>
        <w:t xml:space="preserve">Στις </w:t>
      </w:r>
      <w:r w:rsidRPr="00B00DC6">
        <w:rPr>
          <w:rFonts w:ascii="Calibri" w:hAnsi="Calibri" w:cs="Calibri"/>
          <w:sz w:val="22"/>
          <w:szCs w:val="22"/>
        </w:rPr>
        <w:t>Ηνωμένες Πολιτείες έχουν ρυθμίσει 24 πολιτείες την αγορά</w:t>
      </w:r>
      <w:r w:rsidR="004C2FF4">
        <w:rPr>
          <w:rFonts w:ascii="Calibri" w:hAnsi="Calibri" w:cs="Calibri"/>
          <w:sz w:val="22"/>
          <w:szCs w:val="22"/>
        </w:rPr>
        <w:t xml:space="preserve"> και έ</w:t>
      </w:r>
      <w:r w:rsidRPr="00B00DC6">
        <w:rPr>
          <w:rFonts w:ascii="Calibri" w:hAnsi="Calibri" w:cs="Calibri"/>
          <w:sz w:val="22"/>
          <w:szCs w:val="22"/>
        </w:rPr>
        <w:t>χουν εισπράξει πάνω από 28 δισεκατομμύρια δολάρια σε φόρους. Χρήματα που χρηματοδοτούν σχολεία, προγράμματα πρόληψης, απεξάρτηση, υπηρεσίες ψυχικής υγείας</w:t>
      </w:r>
      <w:r w:rsidR="004C2FF4">
        <w:rPr>
          <w:rFonts w:ascii="Calibri" w:hAnsi="Calibri" w:cs="Calibri"/>
          <w:sz w:val="22"/>
          <w:szCs w:val="22"/>
        </w:rPr>
        <w:t>, χ</w:t>
      </w:r>
      <w:r w:rsidRPr="00B00DC6">
        <w:rPr>
          <w:rFonts w:ascii="Calibri" w:hAnsi="Calibri" w:cs="Calibri"/>
          <w:sz w:val="22"/>
          <w:szCs w:val="22"/>
        </w:rPr>
        <w:t xml:space="preserve">ρήματα που πριν </w:t>
      </w:r>
      <w:r w:rsidR="00C5452E" w:rsidRPr="00B00DC6">
        <w:rPr>
          <w:rFonts w:ascii="Calibri" w:hAnsi="Calibri" w:cs="Calibri"/>
          <w:sz w:val="22"/>
          <w:szCs w:val="22"/>
        </w:rPr>
        <w:t>πήγα</w:t>
      </w:r>
      <w:r w:rsidR="00C5452E">
        <w:rPr>
          <w:rFonts w:ascii="Calibri" w:hAnsi="Calibri" w:cs="Calibri"/>
          <w:sz w:val="22"/>
          <w:szCs w:val="22"/>
        </w:rPr>
        <w:t>ι</w:t>
      </w:r>
      <w:r w:rsidR="00C5452E" w:rsidRPr="00B00DC6">
        <w:rPr>
          <w:rFonts w:ascii="Calibri" w:hAnsi="Calibri" w:cs="Calibri"/>
          <w:sz w:val="22"/>
          <w:szCs w:val="22"/>
        </w:rPr>
        <w:t>ναν</w:t>
      </w:r>
      <w:r w:rsidRPr="00B00DC6">
        <w:rPr>
          <w:rFonts w:ascii="Calibri" w:hAnsi="Calibri" w:cs="Calibri"/>
          <w:sz w:val="22"/>
          <w:szCs w:val="22"/>
        </w:rPr>
        <w:t xml:space="preserve"> σε καρτέλ.</w:t>
      </w:r>
    </w:p>
    <w:p w14:paraId="3B3BF705" w14:textId="60530F4D"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 </w:t>
      </w:r>
      <w:r w:rsidR="00C5452E">
        <w:rPr>
          <w:rFonts w:ascii="Calibri" w:hAnsi="Calibri" w:cs="Calibri"/>
          <w:sz w:val="22"/>
          <w:szCs w:val="22"/>
        </w:rPr>
        <w:t xml:space="preserve">Στην </w:t>
      </w:r>
      <w:r w:rsidRPr="00B00DC6">
        <w:rPr>
          <w:rFonts w:ascii="Calibri" w:hAnsi="Calibri" w:cs="Calibri"/>
          <w:sz w:val="22"/>
          <w:szCs w:val="22"/>
        </w:rPr>
        <w:t>Ευρώπη, η Γερμανία ρύθμισε την κατοχή και την καλλιέργεια του 2024. Η Μάλτα, το Λουξεμβούργο, η Τσεχία, η Ελβετία και η Ολλανδία κινούνται σε ανάλογες κατευθύνσεις και η Ευρώπη αλλάζει σελίδα. Γιατί εμείς να μείνουμε προσκολλημένοι σε μια πολιτική που έχει αποτύχει παντού, με αποτελέσματα πολύ αρνητικά για την κοινωνία; Η επιτυχία μιας πολιτικής για τα ναρκωτικά δεν μετριέται με τα γραμμάρια που κατασχέθηκαν</w:t>
      </w:r>
      <w:r w:rsidR="00C5452E">
        <w:rPr>
          <w:rFonts w:ascii="Calibri" w:hAnsi="Calibri" w:cs="Calibri"/>
          <w:sz w:val="22"/>
          <w:szCs w:val="22"/>
        </w:rPr>
        <w:t>,</w:t>
      </w:r>
      <w:r w:rsidRPr="00B00DC6">
        <w:rPr>
          <w:rFonts w:ascii="Calibri" w:hAnsi="Calibri" w:cs="Calibri"/>
          <w:sz w:val="22"/>
          <w:szCs w:val="22"/>
        </w:rPr>
        <w:t xml:space="preserve"> ούτε με τους νέους που σύρθηκαν στο αστυνομικό τμήμα. Μετριέται με το πόσο συρρικνώθηκε η παράνομη αγορά. Εγκληματικά έσοδα δεσμεύτηκαν</w:t>
      </w:r>
      <w:r w:rsidR="00C5452E">
        <w:rPr>
          <w:rFonts w:ascii="Calibri" w:hAnsi="Calibri" w:cs="Calibri"/>
          <w:sz w:val="22"/>
          <w:szCs w:val="22"/>
        </w:rPr>
        <w:t>, π</w:t>
      </w:r>
      <w:r w:rsidRPr="00B00DC6">
        <w:rPr>
          <w:rFonts w:ascii="Calibri" w:hAnsi="Calibri" w:cs="Calibri"/>
          <w:sz w:val="22"/>
          <w:szCs w:val="22"/>
        </w:rPr>
        <w:t>όσα δεσμεύτηκαν και πόσο περιορίστηκε η πώληση σε ανηλίκους</w:t>
      </w:r>
      <w:r w:rsidR="00C5452E">
        <w:rPr>
          <w:rFonts w:ascii="Calibri" w:hAnsi="Calibri" w:cs="Calibri"/>
          <w:sz w:val="22"/>
          <w:szCs w:val="22"/>
        </w:rPr>
        <w:t xml:space="preserve"> και π</w:t>
      </w:r>
      <w:r w:rsidRPr="00B00DC6">
        <w:rPr>
          <w:rFonts w:ascii="Calibri" w:hAnsi="Calibri" w:cs="Calibri"/>
          <w:sz w:val="22"/>
          <w:szCs w:val="22"/>
        </w:rPr>
        <w:t xml:space="preserve">όσο μειώθηκαν τα νοθευμένα προϊόντα και οι νοσηλείες. </w:t>
      </w:r>
    </w:p>
    <w:p w14:paraId="0680454D" w14:textId="5EDAAD59"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Θα κλείσω με επτά συγκεκριμένες προτάσεις. Η Παγκόσμια Επιτροπή, στην οποία συμμετέχω, προτείνει μια σαφή ιεράρχηση. Αποποινικοποίηση και υπηρεσίες υγείας για το </w:t>
      </w:r>
      <w:r w:rsidRPr="00B00DC6">
        <w:rPr>
          <w:rFonts w:ascii="Calibri" w:hAnsi="Calibri" w:cs="Calibri"/>
          <w:sz w:val="22"/>
          <w:szCs w:val="22"/>
        </w:rPr>
        <w:lastRenderedPageBreak/>
        <w:t xml:space="preserve">χρήστη. </w:t>
      </w:r>
      <w:proofErr w:type="spellStart"/>
      <w:r w:rsidRPr="00B00DC6">
        <w:rPr>
          <w:rFonts w:ascii="Calibri" w:hAnsi="Calibri" w:cs="Calibri"/>
          <w:sz w:val="22"/>
          <w:szCs w:val="22"/>
        </w:rPr>
        <w:t>Αδειοδότηση</w:t>
      </w:r>
      <w:proofErr w:type="spellEnd"/>
      <w:r w:rsidR="007A5D3D">
        <w:rPr>
          <w:rFonts w:ascii="Calibri" w:hAnsi="Calibri" w:cs="Calibri"/>
          <w:sz w:val="22"/>
          <w:szCs w:val="22"/>
        </w:rPr>
        <w:t>, έ</w:t>
      </w:r>
      <w:r w:rsidRPr="00B00DC6">
        <w:rPr>
          <w:rFonts w:ascii="Calibri" w:hAnsi="Calibri" w:cs="Calibri"/>
          <w:sz w:val="22"/>
          <w:szCs w:val="22"/>
        </w:rPr>
        <w:t xml:space="preserve">λεγχος και ιχνηλασιμότητα για τη νόμιμη αγορά. Αμείλικτη δίωξη της βίας, της διαφθοράς και του ξεπλύματος για το οργανωμένο έγκλημα. Όχι επιείκεια, </w:t>
      </w:r>
      <w:proofErr w:type="spellStart"/>
      <w:r w:rsidRPr="00B00DC6">
        <w:rPr>
          <w:rFonts w:ascii="Calibri" w:hAnsi="Calibri" w:cs="Calibri"/>
          <w:sz w:val="22"/>
          <w:szCs w:val="22"/>
        </w:rPr>
        <w:t>στοχευμένη</w:t>
      </w:r>
      <w:proofErr w:type="spellEnd"/>
      <w:r w:rsidRPr="00B00DC6">
        <w:rPr>
          <w:rFonts w:ascii="Calibri" w:hAnsi="Calibri" w:cs="Calibri"/>
          <w:sz w:val="22"/>
          <w:szCs w:val="22"/>
        </w:rPr>
        <w:t xml:space="preserve"> αποτελεσματική αυστηρότητα, που αποδίδει. Σε αυτό το πνεύμα προτείνω πρώτον, άμεση αποποινικοποίηση της προμήθειας, κατοχής, χρήσης και περιορισμένης καλλιέργειας κάνναβης αποκλειστικά για προσωπική χρήση. </w:t>
      </w:r>
    </w:p>
    <w:p w14:paraId="01EF3D38"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Δεύτερον, αφαίρεση της αγοράς για προσωπική χρήση από το άρθρο 84 και ρητή εξαίρεση του χρήστη από τις ποινές του άρθρου 20. </w:t>
      </w:r>
    </w:p>
    <w:p w14:paraId="1EEBB928" w14:textId="358B2000" w:rsidR="00091CC3" w:rsidRPr="00B00DC6" w:rsidRDefault="00091CC3" w:rsidP="00D405C3">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Τρίτον, αντικατάσταση του άρθρου 89 με κλιμακωτό σύστημα, διοικητικές κυρώσεις για κανονιστικές παραβάσεις, αυστηρές ποινές μόνο για την εν γνώσει εμπορική διακίνηση επικίνδυνων ή νοθευμένων ψυχοτρόπων προϊόντων. </w:t>
      </w:r>
    </w:p>
    <w:p w14:paraId="0D3880FC" w14:textId="0FA73DCB" w:rsidR="00091CC3" w:rsidRPr="00B00DC6" w:rsidRDefault="00091CC3" w:rsidP="005C1418">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Τέταρτον, υποχρεωτικός εργαστηριακός έλεγχος κάθε παρτίδας THC, CBD, συνθετικά, </w:t>
      </w:r>
      <w:proofErr w:type="spellStart"/>
      <w:r w:rsidRPr="00B00DC6">
        <w:rPr>
          <w:rFonts w:ascii="Calibri" w:hAnsi="Calibri" w:cs="Calibri"/>
          <w:sz w:val="22"/>
          <w:szCs w:val="22"/>
        </w:rPr>
        <w:t>καναβινοειδή</w:t>
      </w:r>
      <w:proofErr w:type="spellEnd"/>
      <w:r w:rsidRPr="00B00DC6">
        <w:rPr>
          <w:rFonts w:ascii="Calibri" w:hAnsi="Calibri" w:cs="Calibri"/>
          <w:sz w:val="22"/>
          <w:szCs w:val="22"/>
        </w:rPr>
        <w:t xml:space="preserve">, φυτοφάρμακα, </w:t>
      </w:r>
      <w:proofErr w:type="spellStart"/>
      <w:r w:rsidRPr="00B00DC6">
        <w:rPr>
          <w:rFonts w:ascii="Calibri" w:hAnsi="Calibri" w:cs="Calibri"/>
          <w:sz w:val="22"/>
          <w:szCs w:val="22"/>
        </w:rPr>
        <w:t>βαρέα</w:t>
      </w:r>
      <w:proofErr w:type="spellEnd"/>
      <w:r w:rsidRPr="00B00DC6">
        <w:rPr>
          <w:rFonts w:ascii="Calibri" w:hAnsi="Calibri" w:cs="Calibri"/>
          <w:sz w:val="22"/>
          <w:szCs w:val="22"/>
        </w:rPr>
        <w:t xml:space="preserve"> μέταλλα</w:t>
      </w:r>
      <w:r w:rsidR="00AC0176">
        <w:rPr>
          <w:rFonts w:ascii="Calibri" w:hAnsi="Calibri" w:cs="Calibri"/>
          <w:sz w:val="22"/>
          <w:szCs w:val="22"/>
        </w:rPr>
        <w:t>,</w:t>
      </w:r>
      <w:r w:rsidRPr="00B00DC6">
        <w:rPr>
          <w:rFonts w:ascii="Calibri" w:hAnsi="Calibri" w:cs="Calibri"/>
          <w:sz w:val="22"/>
          <w:szCs w:val="22"/>
        </w:rPr>
        <w:t xml:space="preserve"> με πλήρη ιχνηλασιμότητα και άμεση ανάκληση, αν χρειαστεί.</w:t>
      </w:r>
      <w:r w:rsidR="00740234">
        <w:rPr>
          <w:rFonts w:ascii="Calibri" w:hAnsi="Calibri" w:cs="Calibri"/>
          <w:sz w:val="22"/>
          <w:szCs w:val="22"/>
        </w:rPr>
        <w:t xml:space="preserve"> </w:t>
      </w:r>
      <w:proofErr w:type="spellStart"/>
      <w:r w:rsidRPr="00B00DC6">
        <w:rPr>
          <w:rFonts w:ascii="Calibri" w:hAnsi="Calibri" w:cs="Calibri"/>
          <w:sz w:val="22"/>
          <w:szCs w:val="22"/>
        </w:rPr>
        <w:t>Πέμπτον</w:t>
      </w:r>
      <w:proofErr w:type="spellEnd"/>
      <w:r w:rsidRPr="00B00DC6">
        <w:rPr>
          <w:rFonts w:ascii="Calibri" w:hAnsi="Calibri" w:cs="Calibri"/>
          <w:sz w:val="22"/>
          <w:szCs w:val="22"/>
        </w:rPr>
        <w:t>, απαγόρευση διαφήμισης, αυστηρή προστασία των ανηλίκων, έλεγχος ηλικίας, ουσιαστική ενημέρωση για τους κινδύνους.</w:t>
      </w:r>
      <w:r w:rsidR="00740234">
        <w:rPr>
          <w:rFonts w:ascii="Calibri" w:hAnsi="Calibri" w:cs="Calibri"/>
          <w:sz w:val="22"/>
          <w:szCs w:val="22"/>
        </w:rPr>
        <w:t xml:space="preserve"> </w:t>
      </w:r>
      <w:proofErr w:type="spellStart"/>
      <w:r w:rsidRPr="00B00DC6">
        <w:rPr>
          <w:rFonts w:ascii="Calibri" w:hAnsi="Calibri" w:cs="Calibri"/>
          <w:sz w:val="22"/>
          <w:szCs w:val="22"/>
        </w:rPr>
        <w:t>Έκτον</w:t>
      </w:r>
      <w:proofErr w:type="spellEnd"/>
      <w:r w:rsidRPr="00B00DC6">
        <w:rPr>
          <w:rFonts w:ascii="Calibri" w:hAnsi="Calibri" w:cs="Calibri"/>
          <w:sz w:val="22"/>
          <w:szCs w:val="22"/>
        </w:rPr>
        <w:t xml:space="preserve">, αυστηρά ρυθμιζόμενο σύστημα νόμιμης διάθεσης σε ενηλίκους, χωρίς επιθετική εμπορευματοποίηση, </w:t>
      </w:r>
      <w:r w:rsidR="00740234">
        <w:rPr>
          <w:rFonts w:ascii="Calibri" w:hAnsi="Calibri" w:cs="Calibri"/>
          <w:sz w:val="22"/>
          <w:szCs w:val="22"/>
        </w:rPr>
        <w:t xml:space="preserve"> </w:t>
      </w:r>
      <w:r w:rsidRPr="00B00DC6">
        <w:rPr>
          <w:rFonts w:ascii="Calibri" w:hAnsi="Calibri" w:cs="Calibri"/>
          <w:sz w:val="22"/>
          <w:szCs w:val="22"/>
        </w:rPr>
        <w:t xml:space="preserve">με έλεγχο παραγωγής, περιεκτικότητας, τιμής, σημείων διάθεσης, προέλευσης, κεφαλαίων. </w:t>
      </w:r>
      <w:proofErr w:type="spellStart"/>
      <w:r w:rsidRPr="00B00DC6">
        <w:rPr>
          <w:rFonts w:ascii="Calibri" w:hAnsi="Calibri" w:cs="Calibri"/>
          <w:sz w:val="22"/>
          <w:szCs w:val="22"/>
        </w:rPr>
        <w:t>Έβδομον</w:t>
      </w:r>
      <w:proofErr w:type="spellEnd"/>
      <w:r w:rsidRPr="00B00DC6">
        <w:rPr>
          <w:rFonts w:ascii="Calibri" w:hAnsi="Calibri" w:cs="Calibri"/>
          <w:sz w:val="22"/>
          <w:szCs w:val="22"/>
        </w:rPr>
        <w:t xml:space="preserve">, παύση των εκκρεμών διώξεων και διαγραφή των καταχωρήσεων για πράξεις προσωπικής χρήσης που δεν αποτελούν, που δε θα έπρεπε να αποτελούν, πλέον, αδίκημα. </w:t>
      </w:r>
    </w:p>
    <w:p w14:paraId="4BB90CAD" w14:textId="77777777" w:rsidR="00091CC3" w:rsidRPr="00B00DC6" w:rsidRDefault="00091CC3" w:rsidP="005C1418">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Εν κατακλείδι, δε ζητώ αδιαφορία απέναντι στο χρήστη. Ζητώ πραγματικό έλεγχο της παραγωγής, της σύνθεσης, της ισχύος, της ηλικίας. Πρόληψη, βοήθεια, υπηρεσίες υγείας και αποφασιστική δίωξη της βίας, της διαφθοράς και του ξεπλύματος. Η αποποινικοποίηση του χρήστη δεν είναι υποχώρηση απέναντι στη μαφία, είναι το πρώτο βήμα για να πάρουμε το χρήστη από τα χέρια της. </w:t>
      </w:r>
    </w:p>
    <w:p w14:paraId="15282D7B" w14:textId="41863E75" w:rsidR="00091CC3" w:rsidRPr="00B00DC6" w:rsidRDefault="00091CC3" w:rsidP="005C1418">
      <w:pPr>
        <w:spacing w:line="276" w:lineRule="auto"/>
        <w:ind w:firstLine="720"/>
        <w:contextualSpacing/>
        <w:jc w:val="both"/>
        <w:rPr>
          <w:rFonts w:ascii="Calibri" w:hAnsi="Calibri" w:cs="Calibri"/>
          <w:sz w:val="22"/>
          <w:szCs w:val="22"/>
        </w:rPr>
      </w:pPr>
      <w:r w:rsidRPr="00B00DC6">
        <w:rPr>
          <w:rFonts w:ascii="Calibri" w:hAnsi="Calibri" w:cs="Calibri"/>
          <w:sz w:val="22"/>
          <w:szCs w:val="22"/>
        </w:rPr>
        <w:t>Η κρατική ρύθμιση δεν αποτελεί</w:t>
      </w:r>
      <w:r w:rsidR="00021712">
        <w:rPr>
          <w:rFonts w:ascii="Calibri" w:hAnsi="Calibri" w:cs="Calibri"/>
          <w:sz w:val="22"/>
          <w:szCs w:val="22"/>
        </w:rPr>
        <w:t xml:space="preserve">, </w:t>
      </w:r>
      <w:r w:rsidRPr="00B00DC6">
        <w:rPr>
          <w:rFonts w:ascii="Calibri" w:hAnsi="Calibri" w:cs="Calibri"/>
          <w:sz w:val="22"/>
          <w:szCs w:val="22"/>
        </w:rPr>
        <w:t>όπως κάποιοι διατείνονται</w:t>
      </w:r>
      <w:r w:rsidR="00021712">
        <w:rPr>
          <w:rFonts w:ascii="Calibri" w:hAnsi="Calibri" w:cs="Calibri"/>
          <w:sz w:val="22"/>
          <w:szCs w:val="22"/>
        </w:rPr>
        <w:t>,</w:t>
      </w:r>
      <w:r w:rsidRPr="00B00DC6">
        <w:rPr>
          <w:rFonts w:ascii="Calibri" w:hAnsi="Calibri" w:cs="Calibri"/>
          <w:sz w:val="22"/>
          <w:szCs w:val="22"/>
        </w:rPr>
        <w:t xml:space="preserve"> προώθηση της κάνναβης</w:t>
      </w:r>
      <w:r w:rsidR="00021712">
        <w:rPr>
          <w:rFonts w:ascii="Calibri" w:hAnsi="Calibri" w:cs="Calibri"/>
          <w:sz w:val="22"/>
          <w:szCs w:val="22"/>
        </w:rPr>
        <w:t>.</w:t>
      </w:r>
      <w:r w:rsidRPr="00B00DC6">
        <w:rPr>
          <w:rFonts w:ascii="Calibri" w:hAnsi="Calibri" w:cs="Calibri"/>
          <w:sz w:val="22"/>
          <w:szCs w:val="22"/>
        </w:rPr>
        <w:t xml:space="preserve"> </w:t>
      </w:r>
      <w:r w:rsidR="00021712" w:rsidRPr="00B00DC6">
        <w:rPr>
          <w:rFonts w:ascii="Calibri" w:hAnsi="Calibri" w:cs="Calibri"/>
          <w:sz w:val="22"/>
          <w:szCs w:val="22"/>
        </w:rPr>
        <w:t>Ε</w:t>
      </w:r>
      <w:r w:rsidRPr="00B00DC6">
        <w:rPr>
          <w:rFonts w:ascii="Calibri" w:hAnsi="Calibri" w:cs="Calibri"/>
          <w:sz w:val="22"/>
          <w:szCs w:val="22"/>
        </w:rPr>
        <w:t>ίναι</w:t>
      </w:r>
      <w:r w:rsidR="00021712">
        <w:rPr>
          <w:rFonts w:ascii="Calibri" w:hAnsi="Calibri" w:cs="Calibri"/>
          <w:sz w:val="22"/>
          <w:szCs w:val="22"/>
        </w:rPr>
        <w:t xml:space="preserve"> </w:t>
      </w:r>
      <w:r w:rsidRPr="00B00DC6">
        <w:rPr>
          <w:rFonts w:ascii="Calibri" w:hAnsi="Calibri" w:cs="Calibri"/>
          <w:sz w:val="22"/>
          <w:szCs w:val="22"/>
        </w:rPr>
        <w:t xml:space="preserve">ανάκτηση από την Πολιτεία ενός ελέγχου που σήμερα έχει παραδοθεί στο οργανωμένο έγκλημα. Ας είμαστε απολύτως καθαροί, μια πολιτική που τιμωρεί το χρήστη, αλλά διατηρεί τα κέρδη του διακινητή, δεν είναι «πολιτική κατά των ναρκωτικών». Μια πολιτική που μπορεί να καταστρέψει τη ζωή ενός νέου για προσωπική χρήση, ενώ αφήνει ανέγγιχτα τα μεγάλα δίκτυα και τις διαδρομές του μαύρου χρήματος, είναι και άδικη και αναποτελεσματική και για πολλά παιδιά καταστροφική. Μια πολιτική που αφήνει τη σύνθεση, την ισχύ, την πώληση της κάνναβης στα χέρια της μαφίας, δεν προστατεύει τη Δημόσια Υγεία, προστατεύει, αντικειμενικά, το παράνομο μονοπώλιο. </w:t>
      </w:r>
    </w:p>
    <w:p w14:paraId="416578FD" w14:textId="00AF45A5" w:rsidR="00091CC3" w:rsidRPr="00B00DC6" w:rsidRDefault="00091CC3" w:rsidP="005C1418">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Αυτό το νομοσχέδιο είναι μια ευκαιρία να αλλάξουμε κατεύθυνση. Γνωρίζω, βεβαίως, ότι είναι μεγάλη αλλαγή, αν υιοθετηθούν αυτές οι προτάσεις, γιατί χρονιά τα λέμε, χρόνια το παλεύουμε. Μακάρι, κ. Υπουργέ, να αλλάξει η κατεύθυνση, όχι για να χαλαρώσουμε τον έλεγχο, </w:t>
      </w:r>
      <w:r w:rsidR="00021712">
        <w:rPr>
          <w:rFonts w:ascii="Calibri" w:hAnsi="Calibri" w:cs="Calibri"/>
          <w:sz w:val="22"/>
          <w:szCs w:val="22"/>
        </w:rPr>
        <w:t xml:space="preserve">αλλά </w:t>
      </w:r>
      <w:r w:rsidRPr="00B00DC6">
        <w:rPr>
          <w:rFonts w:ascii="Calibri" w:hAnsi="Calibri" w:cs="Calibri"/>
          <w:sz w:val="22"/>
          <w:szCs w:val="22"/>
        </w:rPr>
        <w:t xml:space="preserve">να τον κάνουμε, πραγματικά, αποτελεσματικό για την υγεία των νέων, την προστασία των οικογενειών και την αξιοπιστία των θεσμών και για μια Πολιτεία που τιμωρεί το οργανωμένο έγκλημα, όχι τον άνθρωπο, ιδιαίτερα το νέο και όχι μόνο που χρειάζεται ενημέρωση προστασία και βοήθεια. Ευχαριστώ πολύ. </w:t>
      </w:r>
    </w:p>
    <w:p w14:paraId="6CDF4950" w14:textId="77777777" w:rsidR="00091CC3" w:rsidRPr="00B00DC6" w:rsidRDefault="00091CC3" w:rsidP="005C1418">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Ευχαριστούμε, κ. Πρόεδρε. </w:t>
      </w:r>
    </w:p>
    <w:p w14:paraId="4D0C863C" w14:textId="77777777" w:rsidR="00091CC3" w:rsidRPr="00B00DC6" w:rsidRDefault="00091CC3" w:rsidP="005C1418">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Τώρα, το λόγο έχει η κυρία Φωτίου. </w:t>
      </w:r>
    </w:p>
    <w:p w14:paraId="5C8181FE" w14:textId="77777777" w:rsidR="00BD412A" w:rsidRDefault="00091CC3" w:rsidP="00740234">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ΘΕΑΝΩ ΦΩΤΙΟΥ:</w:t>
      </w:r>
      <w:r w:rsidRPr="00B00DC6">
        <w:rPr>
          <w:rFonts w:ascii="Calibri" w:hAnsi="Calibri" w:cs="Calibri"/>
          <w:sz w:val="22"/>
          <w:szCs w:val="22"/>
        </w:rPr>
        <w:t xml:space="preserve"> Κυρίες και κύριοι βουλευτές, κ. Πρόεδρε, θυμίζω ότι στην προηγούμενη συνεδρίαση της Επιτροπή είπα ότι αυτό το νομοσχέδιο </w:t>
      </w:r>
      <w:r w:rsidR="00820D46">
        <w:rPr>
          <w:rFonts w:ascii="Calibri" w:hAnsi="Calibri" w:cs="Calibri"/>
          <w:sz w:val="22"/>
          <w:szCs w:val="22"/>
        </w:rPr>
        <w:t>«</w:t>
      </w:r>
      <w:r w:rsidRPr="00B00DC6">
        <w:rPr>
          <w:rFonts w:ascii="Calibri" w:hAnsi="Calibri" w:cs="Calibri"/>
          <w:sz w:val="22"/>
          <w:szCs w:val="22"/>
        </w:rPr>
        <w:t>σκούπα</w:t>
      </w:r>
      <w:r w:rsidR="00820D46">
        <w:rPr>
          <w:rFonts w:ascii="Calibri" w:hAnsi="Calibri" w:cs="Calibri"/>
          <w:sz w:val="22"/>
          <w:szCs w:val="22"/>
        </w:rPr>
        <w:t>»</w:t>
      </w:r>
      <w:r w:rsidRPr="00B00DC6">
        <w:rPr>
          <w:rFonts w:ascii="Calibri" w:hAnsi="Calibri" w:cs="Calibri"/>
          <w:sz w:val="22"/>
          <w:szCs w:val="22"/>
        </w:rPr>
        <w:t xml:space="preserve"> αφορά, κυρίως, 3 ζητήματα εκτός ηλεκτρικών ποδηλάτων και κάνναβης. Ποια είναι αυτά; Πρώτ</w:t>
      </w:r>
      <w:r w:rsidR="005C1418">
        <w:rPr>
          <w:rFonts w:ascii="Calibri" w:hAnsi="Calibri" w:cs="Calibri"/>
          <w:sz w:val="22"/>
          <w:szCs w:val="22"/>
        </w:rPr>
        <w:t>ο</w:t>
      </w:r>
      <w:r w:rsidRPr="00B00DC6">
        <w:rPr>
          <w:rFonts w:ascii="Calibri" w:hAnsi="Calibri" w:cs="Calibri"/>
          <w:sz w:val="22"/>
          <w:szCs w:val="22"/>
        </w:rPr>
        <w:t xml:space="preserve">ν, τη μετατροπή πρόσφατων πιλοτικών προγραμμάτων του Ταμείου Ανάκαμψης και </w:t>
      </w:r>
      <w:r w:rsidRPr="00B00DC6">
        <w:rPr>
          <w:rFonts w:ascii="Calibri" w:hAnsi="Calibri" w:cs="Calibri"/>
          <w:sz w:val="22"/>
          <w:szCs w:val="22"/>
        </w:rPr>
        <w:lastRenderedPageBreak/>
        <w:t xml:space="preserve">Ανθεκτικότητας σε καθολική εφαρμογή. Αφορά, δηλαδή, στα άρθρα 1 έως 12, Προσωπικός Βοηθός και πρώιμη παρέμβαση 48 έως 50. </w:t>
      </w:r>
    </w:p>
    <w:p w14:paraId="298ACFE6" w14:textId="77777777" w:rsidR="00895E71"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Αυτά είναι τα 2 πιλοτικά. Αυτά επιχειρεί να τα κάνει χωρίς ουσιαστική χρηματοδότηση. Δηλαδή με 53,5 εκατομμύρια τον Προσωπικό Βαθμό σκεφτείτε ότι αυτό είναι το 1,6 του Προϋπολογισμού του ΟΠΕΚΑ, ο οποίος είναι 3,25 δισ., για να καταλάβετε πού βρισκόμαστε. Στο 1,6 έδωσε για αυτή την μεγαλόπνοη αλλαγή και έδωσε και 15 εκατ. για την πρώιμη παρέμβαση. Όλα τα ανέθεσε στο ΟΠΕΚΑ, εντωμεταξύ. Όλα και όχι μόνο αυτά κ</w:t>
      </w:r>
      <w:r w:rsidR="00BD412A">
        <w:rPr>
          <w:rFonts w:ascii="Calibri" w:hAnsi="Calibri" w:cs="Calibri"/>
          <w:sz w:val="22"/>
          <w:szCs w:val="22"/>
        </w:rPr>
        <w:t>α</w:t>
      </w:r>
      <w:r w:rsidRPr="00B00DC6">
        <w:rPr>
          <w:rFonts w:ascii="Calibri" w:hAnsi="Calibri" w:cs="Calibri"/>
          <w:sz w:val="22"/>
          <w:szCs w:val="22"/>
        </w:rPr>
        <w:t>ι άλλα τόσα. Ποιόν ΟΠΕΚΑ; Αυτόν που δεν του αύξησε σε τίποτα τα κονδύλια, αυτόν ο οποίος έχει τον ίδιο Προϋπολογισμό με την εποχή του 2019, του επαίσχυντου 2019. Δηλαδή, έχει 3,25 δισ., τόσα όσα είχε και τότε</w:t>
      </w:r>
      <w:r w:rsidR="00BD412A">
        <w:rPr>
          <w:rFonts w:ascii="Calibri" w:hAnsi="Calibri" w:cs="Calibri"/>
          <w:sz w:val="22"/>
          <w:szCs w:val="22"/>
        </w:rPr>
        <w:t>,</w:t>
      </w:r>
      <w:r w:rsidRPr="00B00DC6">
        <w:rPr>
          <w:rFonts w:ascii="Calibri" w:hAnsi="Calibri" w:cs="Calibri"/>
          <w:sz w:val="22"/>
          <w:szCs w:val="22"/>
        </w:rPr>
        <w:t xml:space="preserve"> για να καταλάβετε την εποχή της ευημερίας τώρα.</w:t>
      </w:r>
      <w:r w:rsidR="00895E71" w:rsidRPr="00B00DC6">
        <w:rPr>
          <w:rFonts w:ascii="Calibri" w:hAnsi="Calibri" w:cs="Calibri"/>
          <w:sz w:val="22"/>
          <w:szCs w:val="22"/>
        </w:rPr>
        <w:t xml:space="preserve"> </w:t>
      </w:r>
    </w:p>
    <w:p w14:paraId="683A94C5" w14:textId="0DAFBA4D"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Δεν αυξάνει ούτε τους πόρους, ούτε το προσωπικό του. Δείτε τα άρθρα 38 έως 45 του ΟΠΕΚΑ. Τι έκανε για τον Προσωπικό Βοηθό στην καθολική εφαρμογή; Έκανε ότι δεν έλαβε υπόψη του την αξιολόγηση του προηγούμενου προγράμματος του πιλοτικού και τα προβλήματα. Τα είπαν όλοι εδώ και οι φορείς και τα ξέρουμε και πολύ καλά. Είναι το άρθρο 5, αυθαίρετοι ηλικιακοί περιορισμοί, 65 άνω και 16 κάτω, με μεγάλους αποκλεισμούς και κυρίως για τους ανάπηρους σπανίων παθήσεων. </w:t>
      </w:r>
    </w:p>
    <w:p w14:paraId="2A6A4008" w14:textId="6DAC5C44"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Για τον Προσωπικό Βοηθό είπα ότι αφενός δεν λήφθηκαν υπόψη ανεπάρκειες στο πιλοτικό πρόγραμμα που αφορούσαν τα δικαιώματα των αναπήρων και προσωπικών βοηθών, αλλά και όλους εκείνους που καλύπτονται από την οικογενειακή φροντίδα, άτυπη φροντίδα γυναικών. Τι θα γίνει με αυτή την άτυπη φροντίδα; Που όλες αυτές οι γυναίκες προσφέρουν στην οικογένειά τους; Δεν βαριέσαι, ας την προσφέρουν. Γι</w:t>
      </w:r>
      <w:r w:rsidR="00B00957">
        <w:rPr>
          <w:rFonts w:ascii="Calibri" w:hAnsi="Calibri" w:cs="Calibri"/>
          <w:sz w:val="22"/>
          <w:szCs w:val="22"/>
        </w:rPr>
        <w:t>α</w:t>
      </w:r>
      <w:r w:rsidRPr="00B00DC6">
        <w:rPr>
          <w:rFonts w:ascii="Calibri" w:hAnsi="Calibri" w:cs="Calibri"/>
          <w:sz w:val="22"/>
          <w:szCs w:val="22"/>
        </w:rPr>
        <w:t xml:space="preserve"> αυτό, δεν χρειαζόμαστε πάνω από 53 εκατομμύρια. </w:t>
      </w:r>
    </w:p>
    <w:p w14:paraId="49272D0D"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Είπα και σήμερα στους φορείς ότι δεν κατανοώ πώς συμβιβάζονται τα δικαιώματα των αναπήρων για αυτοδιάθεση με τη λειτουργική τους αξιολόγηση, δηλαδή, με την αξιολόγηση από τα ΚΕΠΑ. Αυτή δεν είναι κοινωνική για την αυτοδιάθεση. Κοινωνική σημαίνει που μένεις, τι άλλο πρέπει να πάρουμε υπόψη για να μπορέσεις να έχεις μια αυτοδιάθεση. Κάνει τη λειτουργική αξιολόγηση που ήθελαν να επιβάλουν το 2019 στην κυβέρνηση ΣΥΡΙΖΑ οι Θεσμοί και καταφέραμε να μην το κάνουμε και σήμερα, το κάνετε. </w:t>
      </w:r>
    </w:p>
    <w:p w14:paraId="7EF823C3"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Προσωπικός Βοηθός χωρίς προσωπικό φροντιστή είναι λειψή φροντίδα. Τα δύο αλληλοσυμπληρώνουν το ένα το άλλο, ο προσωπικός φροντιστής και ο προσωπικός βοηθός. Όσο για τα άρθρα 15 - 37, δεν εισάγουν την </w:t>
      </w:r>
      <w:proofErr w:type="spellStart"/>
      <w:r w:rsidRPr="00B00DC6">
        <w:rPr>
          <w:rFonts w:ascii="Calibri" w:hAnsi="Calibri" w:cs="Calibri"/>
          <w:sz w:val="22"/>
          <w:szCs w:val="22"/>
        </w:rPr>
        <w:t>ψηφιακότητα</w:t>
      </w:r>
      <w:proofErr w:type="spellEnd"/>
      <w:r w:rsidRPr="00B00DC6">
        <w:rPr>
          <w:rFonts w:ascii="Calibri" w:hAnsi="Calibri" w:cs="Calibri"/>
          <w:sz w:val="22"/>
          <w:szCs w:val="22"/>
        </w:rPr>
        <w:t xml:space="preserve"> μεταξύ κάρτας αναπηρίας, επιδομάτων και υπηρεσιών που οφείλει να λαμβάνει ο ανάπηρος κατά τη διάρκεια της ζωής τους. Γιατί, αυτό έχει προϋπόθεση την ύπαρξη ηλεκτρονικού φακέλου του ανάπηρου. Αν δεν κάνουμε ηλεκτρονικό φάκελο στον ανάπηρο, ο οποίος συνεχώς ενημερώνεται στην κατάσταση του από τα ΚΕΠΑ, αλλά και όλα τα άλλα κοινωνικά, δεν μπορούμε να το συνδέσουμε με την κάρτα αναπηρίας, ώστε να έχει πρόσβαση σε όλα αυτά και δεν γίνεται. </w:t>
      </w:r>
    </w:p>
    <w:p w14:paraId="1080DA17" w14:textId="26D5135D"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Δεύτερον, η ψευδεπίγραφη αντιμετώπιση του δημογραφικού και στεγαστικού προβλήματος που η ίδια η κυβέρνηση παρόξυνε με τις πολιτικές της γίνεται με τα άρθρα 51 - 52 και 59 - 57. Τι να πει κανείς εδώ; Ότι οι ρυθμίσεις είναι σταγόνα στον ωκεανό; Εδώ, γίνονται και παρανομίες. Δηλαδή, με το άρθρο 56 δίνετε κίνητρα για να παρακαμφθεί ο πολεοδομικός σχεδιασμός για να μετατραπούν εργοστάσια και αποθήκες σε κτίρια κατοικίας σε περιοχές που αυτό μέχρι σήμερα απαγορεύεται. Γιατί, λέει; Γιατί, έτσι για 5 χρόνια θα έχουμε μακροχρόνια μίσθωση. Μπράβο</w:t>
      </w:r>
      <w:r w:rsidR="00421A5D">
        <w:rPr>
          <w:rFonts w:ascii="Calibri" w:hAnsi="Calibri" w:cs="Calibri"/>
          <w:sz w:val="22"/>
          <w:szCs w:val="22"/>
        </w:rPr>
        <w:t>,</w:t>
      </w:r>
      <w:r w:rsidRPr="00B00DC6">
        <w:rPr>
          <w:rFonts w:ascii="Calibri" w:hAnsi="Calibri" w:cs="Calibri"/>
          <w:sz w:val="22"/>
          <w:szCs w:val="22"/>
        </w:rPr>
        <w:t xml:space="preserve"> και μετά τα πέντε χρόνια τι θα έχουμε; </w:t>
      </w:r>
      <w:r w:rsidRPr="00B00DC6">
        <w:rPr>
          <w:rFonts w:ascii="Calibri" w:hAnsi="Calibri" w:cs="Calibri"/>
          <w:sz w:val="22"/>
          <w:szCs w:val="22"/>
          <w:lang w:val="en-US"/>
        </w:rPr>
        <w:t>Airbnb</w:t>
      </w:r>
      <w:r w:rsidRPr="00B00DC6">
        <w:rPr>
          <w:rFonts w:ascii="Calibri" w:hAnsi="Calibri" w:cs="Calibri"/>
          <w:sz w:val="22"/>
          <w:szCs w:val="22"/>
        </w:rPr>
        <w:t xml:space="preserve">. </w:t>
      </w:r>
      <w:r w:rsidRPr="00B00DC6">
        <w:rPr>
          <w:rFonts w:ascii="Calibri" w:hAnsi="Calibri" w:cs="Calibri"/>
          <w:sz w:val="22"/>
          <w:szCs w:val="22"/>
          <w:lang w:val="en-US"/>
        </w:rPr>
        <w:t>N</w:t>
      </w:r>
      <w:r w:rsidRPr="00B00DC6">
        <w:rPr>
          <w:rFonts w:ascii="Calibri" w:hAnsi="Calibri" w:cs="Calibri"/>
          <w:sz w:val="22"/>
          <w:szCs w:val="22"/>
        </w:rPr>
        <w:t xml:space="preserve">α ξέρουμε τι λέμε, όμως. Κάνουμε παρανομία στον πολεοδομικό σχεδιασμό. </w:t>
      </w:r>
    </w:p>
    <w:p w14:paraId="3A3B6DB6" w14:textId="67780EB2"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lastRenderedPageBreak/>
        <w:t xml:space="preserve">Να πω εδώ μια κουβέντα για το δημογραφικό. Είναι πολύ αστείο να λέμε ότι διευκολύνουμε το δημογραφικό με την επέκταση του προγράμματος ανάπτυξη για εγκατάσταση ευρωπαίων στην Ελλάδα με ενίσχυση 10.000 εφάπαξ. Θα τους δώσουμε και θα έρθουν αυτοί οι ευρωπαίοι να εγκατασταθούν. Εδώ, δεν βλέπετε ότι </w:t>
      </w:r>
      <w:proofErr w:type="spellStart"/>
      <w:r w:rsidRPr="00B00DC6">
        <w:rPr>
          <w:rFonts w:ascii="Calibri" w:hAnsi="Calibri" w:cs="Calibri"/>
          <w:sz w:val="22"/>
          <w:szCs w:val="22"/>
        </w:rPr>
        <w:t>φτωχοποιείται</w:t>
      </w:r>
      <w:proofErr w:type="spellEnd"/>
      <w:r w:rsidRPr="00B00DC6">
        <w:rPr>
          <w:rFonts w:ascii="Calibri" w:hAnsi="Calibri" w:cs="Calibri"/>
          <w:sz w:val="22"/>
          <w:szCs w:val="22"/>
        </w:rPr>
        <w:t xml:space="preserve"> η πλειοψηφία του λαού, με αποτέλεσμα οι γεννήσεις να έχουν μειωθεί κατά 21,7% από το 2025, 65.594 γεννήσεις σε σχέση με το επάρατο 2019, 83.763 τότε</w:t>
      </w:r>
      <w:r w:rsidR="00421A5D">
        <w:rPr>
          <w:rFonts w:ascii="Calibri" w:hAnsi="Calibri" w:cs="Calibri"/>
          <w:sz w:val="22"/>
          <w:szCs w:val="22"/>
        </w:rPr>
        <w:t>, μ</w:t>
      </w:r>
      <w:r w:rsidRPr="00B00DC6">
        <w:rPr>
          <w:rFonts w:ascii="Calibri" w:hAnsi="Calibri" w:cs="Calibri"/>
          <w:sz w:val="22"/>
          <w:szCs w:val="22"/>
        </w:rPr>
        <w:t xml:space="preserve">έσα σε συνθήκες φρίκης. Ή ότι έχετε μειώσει τους δικαιούχους του επιδόματος παιδιού κατά 45% σε σχέση με το 2019. </w:t>
      </w:r>
    </w:p>
    <w:p w14:paraId="5F759F99" w14:textId="273F97A8"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Τρίτον, υπάρχουν άρθρα καθαρά ρουσφετολογικού κοινωνικού χαρακτήρα, αλλά και σκανδαλώδη. Στο άρθρο 66 για τον Π</w:t>
      </w:r>
      <w:r w:rsidR="008F24C4">
        <w:rPr>
          <w:rFonts w:ascii="Calibri" w:hAnsi="Calibri" w:cs="Calibri"/>
          <w:sz w:val="22"/>
          <w:szCs w:val="22"/>
        </w:rPr>
        <w:t>Ι</w:t>
      </w:r>
      <w:r w:rsidRPr="00B00DC6">
        <w:rPr>
          <w:rFonts w:ascii="Calibri" w:hAnsi="Calibri" w:cs="Calibri"/>
          <w:sz w:val="22"/>
          <w:szCs w:val="22"/>
        </w:rPr>
        <w:t>Σ, που η έπαρση και το θράσος του Υπουργού Υγείας</w:t>
      </w:r>
      <w:r w:rsidR="008F24C4">
        <w:rPr>
          <w:rFonts w:ascii="Calibri" w:hAnsi="Calibri" w:cs="Calibri"/>
          <w:sz w:val="22"/>
          <w:szCs w:val="22"/>
        </w:rPr>
        <w:t xml:space="preserve"> να </w:t>
      </w:r>
      <w:r w:rsidRPr="00B00DC6">
        <w:rPr>
          <w:rFonts w:ascii="Calibri" w:hAnsi="Calibri" w:cs="Calibri"/>
          <w:sz w:val="22"/>
          <w:szCs w:val="22"/>
        </w:rPr>
        <w:t>θέλει να βάλει χέρι και να διορίσει στον Π</w:t>
      </w:r>
      <w:r w:rsidR="008F24C4">
        <w:rPr>
          <w:rFonts w:ascii="Calibri" w:hAnsi="Calibri" w:cs="Calibri"/>
          <w:sz w:val="22"/>
          <w:szCs w:val="22"/>
        </w:rPr>
        <w:t>Ι</w:t>
      </w:r>
      <w:r w:rsidRPr="00B00DC6">
        <w:rPr>
          <w:rFonts w:ascii="Calibri" w:hAnsi="Calibri" w:cs="Calibri"/>
          <w:sz w:val="22"/>
          <w:szCs w:val="22"/>
        </w:rPr>
        <w:t xml:space="preserve">Σ ένα νέο διοικητικό συμβούλιο, όταν ξέρει ότι δεν το ελέγχει. Είναι φρικτό και πρέπει να απορριφθεί αμέσως. Για τις φωτογραφικές θέσεις που ετοιμάζεται με το νομοσχέδιο αυτό, θα αναφερθώ την επόμενη φορά για αγαπημένα γνωστά σας πρόσωπα. </w:t>
      </w:r>
    </w:p>
    <w:p w14:paraId="3E789DE7" w14:textId="65467062"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Τελειώνω με την εξής παρατήρηση. Το νομοσχέδιο διαπνέεται από μία μεγαλοστομία προθέσεων, κυρίως για τους ανάπηρους. Δυστυχώς, το Υπουργείο γνωρίζει ότι η μεγαλοστομία αυτή δεν έχει αντίκρισμα στην πραγματικότητα και στην δυνατότητα εφαρμογής και γι</w:t>
      </w:r>
      <w:r w:rsidR="008F24C4">
        <w:rPr>
          <w:rFonts w:ascii="Calibri" w:hAnsi="Calibri" w:cs="Calibri"/>
          <w:sz w:val="22"/>
          <w:szCs w:val="22"/>
        </w:rPr>
        <w:t>α</w:t>
      </w:r>
      <w:r w:rsidRPr="00B00DC6">
        <w:rPr>
          <w:rFonts w:ascii="Calibri" w:hAnsi="Calibri" w:cs="Calibri"/>
          <w:sz w:val="22"/>
          <w:szCs w:val="22"/>
        </w:rPr>
        <w:t xml:space="preserve"> αυτό και δεν απαντά ποτέ όταν της ζητάμε νούμερα. Πόσους θα κάνετε αναπήρους, πόσους προσωπικούς βοηθούς και τα λοιπά</w:t>
      </w:r>
      <w:r w:rsidR="008F24C4">
        <w:rPr>
          <w:rFonts w:ascii="Calibri" w:hAnsi="Calibri" w:cs="Calibri"/>
          <w:sz w:val="22"/>
          <w:szCs w:val="22"/>
        </w:rPr>
        <w:t>;</w:t>
      </w:r>
      <w:r w:rsidRPr="00B00DC6">
        <w:rPr>
          <w:rFonts w:ascii="Calibri" w:hAnsi="Calibri" w:cs="Calibri"/>
          <w:sz w:val="22"/>
          <w:szCs w:val="22"/>
        </w:rPr>
        <w:t xml:space="preserve"> Σας ευχαριστώ πολύ για την ανοχή. </w:t>
      </w:r>
    </w:p>
    <w:p w14:paraId="5159A976" w14:textId="07CE0AAB" w:rsidR="00E64762"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b/>
          <w:sz w:val="22"/>
          <w:szCs w:val="22"/>
        </w:rPr>
        <w:t xml:space="preserve">ΓΕΩΡΓΙΟΣ ΣΤΥΛΙΟΣ </w:t>
      </w:r>
      <w:r w:rsidRPr="00B00DC6">
        <w:rPr>
          <w:rFonts w:ascii="Calibri" w:hAnsi="Calibri" w:cs="Calibri"/>
          <w:b/>
          <w:bCs/>
          <w:sz w:val="22"/>
          <w:szCs w:val="22"/>
        </w:rPr>
        <w:t xml:space="preserve">(Πρόεδρος της Επιτροπής): </w:t>
      </w:r>
      <w:r w:rsidRPr="00B00DC6">
        <w:rPr>
          <w:rFonts w:ascii="Calibri" w:hAnsi="Calibri" w:cs="Calibri"/>
          <w:sz w:val="22"/>
          <w:szCs w:val="22"/>
        </w:rPr>
        <w:t xml:space="preserve">Ευχαριστούμε, κυρία Φωτίου. </w:t>
      </w:r>
    </w:p>
    <w:p w14:paraId="344E8148" w14:textId="4098A39E"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Το λόγο έχει η κυρία Λινού, τελευταία ομιλητής από τους Βουλευτές και ολοκληρώνετε η συνεδρίαση της Επιτροπής μας.</w:t>
      </w:r>
    </w:p>
    <w:p w14:paraId="42C2833E" w14:textId="0BC78117"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ΑΘΗΝΑ ΛΙΝΟΥ:</w:t>
      </w:r>
      <w:r w:rsidRPr="00B00DC6">
        <w:rPr>
          <w:rFonts w:ascii="Calibri" w:hAnsi="Calibri" w:cs="Calibri"/>
          <w:sz w:val="22"/>
          <w:szCs w:val="22"/>
        </w:rPr>
        <w:t xml:space="preserve"> Σας ευχαριστώ πολύ, κύριε Πρόεδρε. Κύριοι συνάδελφοι, κυρία Υπουργέ, θα προσπαθήσω να είμαι κατά το δυνατόν σύντομη και θα περιοριστώ μόνον σε μερικά πρακτικά, που ήδη έχουν ειπωθεί. Είπα και στην προηγούμενη συνάντησή μας ό,τι</w:t>
      </w:r>
      <w:r w:rsidR="00473D7C">
        <w:rPr>
          <w:rFonts w:ascii="Calibri" w:hAnsi="Calibri" w:cs="Calibri"/>
          <w:sz w:val="22"/>
          <w:szCs w:val="22"/>
        </w:rPr>
        <w:t>,</w:t>
      </w:r>
      <w:r w:rsidRPr="00B00DC6">
        <w:rPr>
          <w:rFonts w:ascii="Calibri" w:hAnsi="Calibri" w:cs="Calibri"/>
          <w:sz w:val="22"/>
          <w:szCs w:val="22"/>
        </w:rPr>
        <w:t xml:space="preserve"> αν θέλουμε να λύσουμε ένα πρόβλημα, πρέπει να διερευνήσουμε πόσοι είναι αυτοί οι οποίοι έχουν ανάγκη της επίλυσης του προβλήματος, ποιοι είναι, πού βρίσκονται και γιατί έχουν το πρόβλημα και πώς μπορούμε να βοηθήσουμε.</w:t>
      </w:r>
    </w:p>
    <w:p w14:paraId="3B31C46E" w14:textId="77777777"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sz w:val="22"/>
          <w:szCs w:val="22"/>
        </w:rPr>
        <w:t>Εδώ μιλάμε για ανθρώπους με αναπηρία, τόσο σωματική, όσο και ψυχική, για μείωση, δηλαδή, της υγείας τους και της δυνατότητάς τους να συμμετέχουν επαρκώς και ισοτίμως στην κοινωνία. Αν το πάμε πολύ ευρέως αυτό το θέμα, μπορούμε να πούμε ότι μιλάμε όχι απλώς για εκατοντάδες χιλιάδες ανθρώπων, αλλά για κάποια εκατομμύρια. Παρ’ όλα αυτά όμως για να δούμε για το πόσοι είναι αυτοί που υποφέρουν από σοβαρή αναπηρία, τα στατιστικά λένε ότι 5% των οικογενειών έχουν τουλάχιστον ένα πρόσωπο με αναπηρία πάνω από 67%, που προφανώς χρήζει βοήθειας.</w:t>
      </w:r>
    </w:p>
    <w:p w14:paraId="7F4980CE" w14:textId="7FB00DEB"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Δηλαδή, μιλάμε για περίπου 200.000 οικογένειες στη χώρα μας και αν δούμε μόνον τα πολύ σοβαρά προβλήματα τα οποία θα χρειαζόντουσαν προσωπικό βοηθό, έχουμε και σύμφωνα με στοιχεία από εταιρείες ή από ανθρωπιστικές οργανώσεις και από διεθνή στοιχεία, φαίνεται ότι στη χώρα μας υπάρχουν παραπάνω από 15.000 άτομα που πάσχουν είτε από τετραπληγία, είτε από παραπληγία. Τι σημαίνει αυτό; Έχουν, δηλαδή, σοβαρή κάκωση νωτιαίου μυελού. Τι σημαίνει αυτό; Χρειάζονται οπωσδήποτε κάποιον για να μπορούν τα βασικά της επιβίωσης να διεκπεραιώσουν. </w:t>
      </w:r>
    </w:p>
    <w:p w14:paraId="41DF5EAA" w14:textId="77777777" w:rsidR="00091CC3" w:rsidRPr="00B00DC6" w:rsidRDefault="00091CC3" w:rsidP="00AD16B3">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Η Κυβέρνηση προτείνει να μετατρέψει το πιλοτικό πρόγραμμα σε καθολικό πρόγραμμα, που θα εξασφαλίσει και ελπίζω δίκαια, τις ανάγκες αυτών των ανθρώπων με 50 εκατομμύρια. Έκανα υπολογισμούς, γιατί μου αρέσει να κάνω πράξεις. Με μία πρόσφατη </w:t>
      </w:r>
      <w:r w:rsidRPr="00B00DC6">
        <w:rPr>
          <w:rFonts w:ascii="Calibri" w:hAnsi="Calibri" w:cs="Calibri"/>
          <w:sz w:val="22"/>
          <w:szCs w:val="22"/>
        </w:rPr>
        <w:lastRenderedPageBreak/>
        <w:t xml:space="preserve">μελέτη στην οποία ανακοίνωσα, ένας άνθρωπος για να ζήσει επαρκώς και αξιοπρεπώς, ακόμα και αν είναι μόνος του χρειάζεται, περίπου 2.000 ευρώ σήμερα. </w:t>
      </w:r>
    </w:p>
    <w:p w14:paraId="28C607E9" w14:textId="77777777" w:rsidR="00895E71" w:rsidRDefault="00091CC3" w:rsidP="00895E71">
      <w:pPr>
        <w:spacing w:line="276" w:lineRule="auto"/>
        <w:ind w:firstLine="720"/>
        <w:contextualSpacing/>
        <w:jc w:val="both"/>
        <w:rPr>
          <w:rFonts w:ascii="Calibri" w:hAnsi="Calibri" w:cs="Calibri"/>
          <w:sz w:val="22"/>
          <w:szCs w:val="22"/>
        </w:rPr>
      </w:pPr>
      <w:r w:rsidRPr="00B00DC6">
        <w:rPr>
          <w:rFonts w:ascii="Calibri" w:hAnsi="Calibri" w:cs="Calibri"/>
          <w:sz w:val="22"/>
          <w:szCs w:val="22"/>
        </w:rPr>
        <w:t>Με αυτά τα δεδομένα, αν δηλαδή δώσουμε αυτά τα χρήματα σε κάποιον για να δεχθεί να γίνει και όχι για να τον εκπαιδεύσουμε, για να δεχθεί να γίνει προσωπικός βοηθός, μπορούμε να καλύψουμε με τα 50 εκατομμύρια, περίπου 2.000 ανθρώπους.</w:t>
      </w:r>
      <w:r w:rsidR="000C6913">
        <w:rPr>
          <w:rFonts w:ascii="Calibri" w:hAnsi="Calibri" w:cs="Calibri"/>
          <w:sz w:val="22"/>
          <w:szCs w:val="22"/>
        </w:rPr>
        <w:t xml:space="preserve"> </w:t>
      </w:r>
      <w:r w:rsidR="000C6913" w:rsidRPr="00B00DC6">
        <w:rPr>
          <w:rFonts w:ascii="Calibri" w:hAnsi="Calibri" w:cs="Calibri"/>
          <w:sz w:val="22"/>
          <w:szCs w:val="22"/>
        </w:rPr>
        <w:t xml:space="preserve">Δηλαδή, </w:t>
      </w:r>
      <w:proofErr w:type="spellStart"/>
      <w:r w:rsidR="000C6913" w:rsidRPr="00B00DC6">
        <w:rPr>
          <w:rFonts w:ascii="Calibri" w:hAnsi="Calibri" w:cs="Calibri"/>
          <w:sz w:val="22"/>
          <w:szCs w:val="22"/>
        </w:rPr>
        <w:t>υποδεκαπλάσιο</w:t>
      </w:r>
      <w:proofErr w:type="spellEnd"/>
      <w:r w:rsidR="000C6913" w:rsidRPr="00B00DC6">
        <w:rPr>
          <w:rFonts w:ascii="Calibri" w:hAnsi="Calibri" w:cs="Calibri"/>
          <w:sz w:val="22"/>
          <w:szCs w:val="22"/>
        </w:rPr>
        <w:t xml:space="preserve"> των ανθρώπων που έχουν καίρια ανάγκη σήμερα και διακηρύσσουμε ότι θα το κάνουμε. Νομίζω ότι είναι τρελό να πιστεύουμε κάτι τέτοιο.</w:t>
      </w:r>
    </w:p>
    <w:p w14:paraId="176EE530" w14:textId="7BC3FCCC" w:rsidR="00091CC3" w:rsidRPr="00B00DC6" w:rsidRDefault="00091CC3" w:rsidP="00895E71">
      <w:pPr>
        <w:spacing w:line="276" w:lineRule="auto"/>
        <w:ind w:firstLine="720"/>
        <w:contextualSpacing/>
        <w:jc w:val="both"/>
        <w:rPr>
          <w:rFonts w:ascii="Calibri" w:hAnsi="Calibri" w:cs="Calibri"/>
          <w:sz w:val="22"/>
          <w:szCs w:val="22"/>
        </w:rPr>
      </w:pPr>
      <w:r w:rsidRPr="00B00DC6">
        <w:rPr>
          <w:rFonts w:ascii="Calibri" w:hAnsi="Calibri" w:cs="Calibri"/>
          <w:sz w:val="22"/>
          <w:szCs w:val="22"/>
        </w:rPr>
        <w:t xml:space="preserve">Αν δεν μπορούμε να διαθέσουμε τουλάχιστον 500 εκατομμύρια μέσω του ΟΠΕΚΑ ή με οποιονδήποτε άλλο τρόπο δεν θα μπορέσουμε να προσλάβουμε καν τους ανθρώπους. Αυτούς τους ανθρώπους πρέπει να τους εκπαιδεύσουμε και εκεί υπάρχουν κονδύλια που θα ξοδευτούν και κυρίως να μπορούμε να τους παρέχουμε ψυχολογική και κοινωνική υποστήριξη, γιατί είναι πάρα πολύ σκληρό να αντιμετωπίζεις κάθε μέρα στη δουλειά σου έναν άνθρωπο που είναι τόσο σοβαρά δυσκολεμένος στην καθημερινότητα και να πρέπει να μιλήσεις και με την οικογένεια και παράλληλα, να μη δίνεις το δικαίωμα στην οικογένεια που πιθανόν να θέλει να θυσιάσει το χρόνο και την βασική χαρά ή ξεκούραση με τουλάχιστον εξασφάλιση επιβίωσης, να το κάνει για τον άνθρωπό της. </w:t>
      </w:r>
    </w:p>
    <w:p w14:paraId="145B311E" w14:textId="77777777" w:rsidR="00091CC3" w:rsidRPr="00B00DC6" w:rsidRDefault="00091CC3" w:rsidP="00B00DC6">
      <w:pPr>
        <w:spacing w:line="276" w:lineRule="auto"/>
        <w:ind w:firstLine="851"/>
        <w:contextualSpacing/>
        <w:jc w:val="both"/>
        <w:rPr>
          <w:rFonts w:ascii="Calibri" w:hAnsi="Calibri" w:cs="Calibri"/>
          <w:sz w:val="22"/>
          <w:szCs w:val="22"/>
        </w:rPr>
      </w:pPr>
      <w:r w:rsidRPr="00B00DC6">
        <w:rPr>
          <w:rFonts w:ascii="Calibri" w:hAnsi="Calibri" w:cs="Calibri"/>
          <w:sz w:val="22"/>
          <w:szCs w:val="22"/>
        </w:rPr>
        <w:t xml:space="preserve">Για αυτό νομίζω ότι θέλει να </w:t>
      </w:r>
      <w:proofErr w:type="spellStart"/>
      <w:r w:rsidRPr="00B00DC6">
        <w:rPr>
          <w:rFonts w:ascii="Calibri" w:hAnsi="Calibri" w:cs="Calibri"/>
          <w:sz w:val="22"/>
          <w:szCs w:val="22"/>
        </w:rPr>
        <w:t>ξαναεξετάσουμε</w:t>
      </w:r>
      <w:proofErr w:type="spellEnd"/>
      <w:r w:rsidRPr="00B00DC6">
        <w:rPr>
          <w:rFonts w:ascii="Calibri" w:hAnsi="Calibri" w:cs="Calibri"/>
          <w:sz w:val="22"/>
          <w:szCs w:val="22"/>
        </w:rPr>
        <w:t xml:space="preserve"> αυτό το θέμα μαζί με πολλά άλλα. Ήταν εντυπωσιακά αυτά που ανέφερε ο πρώην Πρωθυπουργός Γιώργος Παπανδρέου και νομίζω ότι εμένα με έβαλαν σε πολλές σκέψεις για το πώς θα αντιμετωπίσουμε πραγματικά το πρόβλημα που θα αντιμετωπίσουν σήμερα και αύριο για εμένα τα εγγόνια μου, για πολλούς από εσάς τα παιδιά σας.</w:t>
      </w:r>
    </w:p>
    <w:p w14:paraId="09780BBE" w14:textId="77777777" w:rsidR="00091CC3" w:rsidRPr="00B00DC6"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ΓΕΩΡΓΙΟΣ ΣΤΥΛΙΟΣ (Πρόεδρος της Επιτροπής)</w:t>
      </w:r>
      <w:r w:rsidRPr="00B00DC6">
        <w:rPr>
          <w:rFonts w:ascii="Calibri" w:hAnsi="Calibri" w:cs="Calibri"/>
          <w:sz w:val="22"/>
          <w:szCs w:val="22"/>
        </w:rPr>
        <w:t xml:space="preserve">: Ευχαριστούμε κυρία Λινού. </w:t>
      </w:r>
    </w:p>
    <w:p w14:paraId="5D672235" w14:textId="61071B1B" w:rsidR="00091CC3" w:rsidRPr="00B00DC6" w:rsidRDefault="00091CC3" w:rsidP="00B00DC6">
      <w:pPr>
        <w:spacing w:line="276" w:lineRule="auto"/>
        <w:ind w:firstLine="720"/>
        <w:jc w:val="both"/>
        <w:rPr>
          <w:rFonts w:ascii="Calibri" w:hAnsi="Calibri" w:cs="Calibri"/>
          <w:sz w:val="22"/>
          <w:szCs w:val="22"/>
        </w:rPr>
      </w:pPr>
      <w:r w:rsidRPr="00B00DC6">
        <w:rPr>
          <w:rFonts w:ascii="Calibri" w:hAnsi="Calibri" w:cs="Calibri"/>
          <w:sz w:val="22"/>
          <w:szCs w:val="22"/>
        </w:rPr>
        <w:t xml:space="preserve">Εδώ ολοκληρώθηκε η συνεδρίαση της Επιτροπής. Η επόμενη συνεδρίαση, η </w:t>
      </w:r>
      <w:proofErr w:type="spellStart"/>
      <w:r w:rsidRPr="00B00DC6">
        <w:rPr>
          <w:rFonts w:ascii="Calibri" w:hAnsi="Calibri" w:cs="Calibri"/>
          <w:sz w:val="22"/>
          <w:szCs w:val="22"/>
        </w:rPr>
        <w:t>β΄</w:t>
      </w:r>
      <w:proofErr w:type="spellEnd"/>
      <w:r w:rsidRPr="00B00DC6">
        <w:rPr>
          <w:rFonts w:ascii="Calibri" w:hAnsi="Calibri" w:cs="Calibri"/>
          <w:sz w:val="22"/>
          <w:szCs w:val="22"/>
        </w:rPr>
        <w:t xml:space="preserve"> ανάγνωση, η τέταρτη συνεδρίαση, θα γίνει τη Δευτέρα 13</w:t>
      </w:r>
      <w:r w:rsidR="00244247">
        <w:rPr>
          <w:rFonts w:ascii="Calibri" w:hAnsi="Calibri" w:cs="Calibri"/>
          <w:sz w:val="22"/>
          <w:szCs w:val="22"/>
        </w:rPr>
        <w:t>.</w:t>
      </w:r>
      <w:r w:rsidRPr="00B00DC6">
        <w:rPr>
          <w:rFonts w:ascii="Calibri" w:hAnsi="Calibri" w:cs="Calibri"/>
          <w:sz w:val="22"/>
          <w:szCs w:val="22"/>
        </w:rPr>
        <w:t>00΄ στην ίδια Αίθουσα. Ευχαριστώ.</w:t>
      </w:r>
    </w:p>
    <w:p w14:paraId="6157E9EE" w14:textId="7002DA1B" w:rsidR="00091CC3" w:rsidRPr="00B00DC6" w:rsidRDefault="00091CC3" w:rsidP="00B00DC6">
      <w:pPr>
        <w:spacing w:line="276" w:lineRule="auto"/>
        <w:ind w:firstLine="720"/>
        <w:jc w:val="both"/>
        <w:rPr>
          <w:rFonts w:ascii="Calibri" w:hAnsi="Calibri" w:cs="Calibri"/>
          <w:sz w:val="22"/>
          <w:szCs w:val="22"/>
        </w:rPr>
      </w:pPr>
      <w:r w:rsidRPr="00B00DC6">
        <w:rPr>
          <w:rFonts w:ascii="Calibri" w:hAnsi="Calibri" w:cs="Calibri"/>
          <w:sz w:val="22"/>
          <w:szCs w:val="22"/>
        </w:rPr>
        <w:t>Στο σημείο αυτό γίνεται η γ΄ ανάγνωση του καταλόγου των παρόντων μελών της Επιτροπής. Παρόντες ήταν οι Βουλευτές κ.κ.</w:t>
      </w:r>
      <w:r w:rsidR="001840D3">
        <w:rPr>
          <w:rFonts w:ascii="Calibri" w:hAnsi="Calibri" w:cs="Calibri"/>
          <w:sz w:val="22"/>
          <w:szCs w:val="22"/>
        </w:rPr>
        <w:t xml:space="preserve"> </w:t>
      </w:r>
      <w:r w:rsidR="001840D3"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w:t>
      </w:r>
      <w:r w:rsidR="001840D3">
        <w:rPr>
          <w:rFonts w:ascii="Calibri" w:hAnsi="Calibri" w:cs="Calibri"/>
          <w:bCs/>
          <w:sz w:val="22"/>
          <w:szCs w:val="22"/>
        </w:rPr>
        <w:t>Κ</w:t>
      </w:r>
      <w:r w:rsidR="001840D3" w:rsidRPr="008F735D">
        <w:rPr>
          <w:rFonts w:ascii="Calibri" w:hAnsi="Calibri" w:cs="Calibri"/>
          <w:bCs/>
          <w:sz w:val="22"/>
          <w:szCs w:val="22"/>
        </w:rPr>
        <w:t xml:space="preserve">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1840D3"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1840D3" w:rsidRPr="008F735D">
        <w:rPr>
          <w:rFonts w:ascii="Calibri" w:hAnsi="Calibri" w:cs="Calibri"/>
          <w:bCs/>
          <w:sz w:val="22"/>
          <w:szCs w:val="22"/>
        </w:rPr>
        <w:t xml:space="preserve">, Χρηστίδης Παύλος, </w:t>
      </w:r>
      <w:r w:rsidR="001840D3">
        <w:rPr>
          <w:rFonts w:ascii="Calibri" w:hAnsi="Calibri" w:cs="Calibri"/>
          <w:sz w:val="22"/>
          <w:szCs w:val="22"/>
        </w:rPr>
        <w:t>Δάγκα Παρασκευή (Βιβή)</w:t>
      </w:r>
      <w:r w:rsidR="001840D3" w:rsidRPr="008F735D">
        <w:rPr>
          <w:rFonts w:ascii="Calibri" w:hAnsi="Calibri" w:cs="Calibri"/>
          <w:sz w:val="22"/>
          <w:szCs w:val="22"/>
        </w:rPr>
        <w:t>, Κατσώτης Χρήστος, Λαμπρούλης Γεώργιος, Στολτίδης Λεωνίδας,</w:t>
      </w:r>
      <w:r w:rsidR="001840D3" w:rsidRPr="008F735D">
        <w:rPr>
          <w:rFonts w:ascii="Calibri" w:hAnsi="Calibri" w:cs="Calibri"/>
          <w:bCs/>
          <w:sz w:val="22"/>
          <w:szCs w:val="22"/>
        </w:rPr>
        <w:t xml:space="preserve"> </w:t>
      </w:r>
      <w:r w:rsidR="001840D3">
        <w:rPr>
          <w:rFonts w:ascii="Calibri" w:hAnsi="Calibri" w:cs="Calibri"/>
          <w:bCs/>
          <w:sz w:val="22"/>
          <w:szCs w:val="22"/>
        </w:rPr>
        <w:t xml:space="preserve">Ακρίτα Έλενα, </w:t>
      </w:r>
      <w:r w:rsidR="001840D3" w:rsidRPr="008F735D">
        <w:rPr>
          <w:rFonts w:ascii="Calibri" w:hAnsi="Calibri" w:cs="Calibri"/>
          <w:bCs/>
          <w:sz w:val="22"/>
          <w:szCs w:val="22"/>
        </w:rPr>
        <w:t xml:space="preserve">Γιαννούλης Χρήστος, </w:t>
      </w:r>
      <w:r w:rsidR="001840D3"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1840D3" w:rsidRPr="008F735D">
        <w:rPr>
          <w:rFonts w:ascii="Calibri" w:hAnsi="Calibri" w:cs="Calibri"/>
          <w:bCs/>
          <w:sz w:val="22"/>
          <w:szCs w:val="22"/>
        </w:rPr>
        <w:t xml:space="preserve">Λινού Αθηνά, </w:t>
      </w:r>
      <w:r w:rsidR="001840D3" w:rsidRPr="008F735D">
        <w:rPr>
          <w:rFonts w:ascii="Calibri" w:hAnsi="Calibri" w:cs="Calibri"/>
          <w:sz w:val="22"/>
          <w:szCs w:val="22"/>
        </w:rPr>
        <w:t xml:space="preserve">Μπαράν Μπουρχάν, Παπαδόπουλος Νικόλαος,  Πολάκης Παύλος, </w:t>
      </w:r>
      <w:proofErr w:type="spellStart"/>
      <w:r w:rsidR="001840D3" w:rsidRPr="008F735D">
        <w:rPr>
          <w:rFonts w:ascii="Calibri" w:hAnsi="Calibri" w:cs="Calibri"/>
          <w:sz w:val="22"/>
          <w:szCs w:val="22"/>
        </w:rPr>
        <w:t>Οζγκιούρ</w:t>
      </w:r>
      <w:proofErr w:type="spellEnd"/>
      <w:r w:rsidR="001840D3" w:rsidRPr="008F735D">
        <w:rPr>
          <w:rFonts w:ascii="Calibri" w:hAnsi="Calibri" w:cs="Calibri"/>
          <w:sz w:val="22"/>
          <w:szCs w:val="22"/>
        </w:rPr>
        <w:t xml:space="preserve"> Φερχάτ, Φλώρος Κωνσταντίνος,</w:t>
      </w:r>
      <w:r w:rsidR="001840D3" w:rsidRPr="008F735D">
        <w:rPr>
          <w:rFonts w:ascii="Calibri" w:hAnsi="Calibri" w:cs="Calibri"/>
          <w:bCs/>
          <w:sz w:val="22"/>
          <w:szCs w:val="22"/>
        </w:rPr>
        <w:t xml:space="preserve"> Γαβρήλος Γεώργιος, Παναγιωτόπουλος Ανδρέας</w:t>
      </w:r>
      <w:r w:rsidR="001840D3" w:rsidRPr="008F735D">
        <w:rPr>
          <w:rFonts w:ascii="Calibri" w:hAnsi="Calibri" w:cs="Calibri"/>
          <w:sz w:val="22"/>
          <w:szCs w:val="22"/>
        </w:rPr>
        <w:t xml:space="preserve"> και Φωτίου Θεανώ</w:t>
      </w:r>
      <w:r w:rsidR="001840D3">
        <w:rPr>
          <w:rFonts w:ascii="Calibri" w:hAnsi="Calibri" w:cs="Calibri"/>
          <w:sz w:val="22"/>
          <w:szCs w:val="22"/>
        </w:rPr>
        <w:t>.</w:t>
      </w:r>
    </w:p>
    <w:p w14:paraId="19B13498" w14:textId="6C6FC9FB" w:rsidR="00091CC3" w:rsidRDefault="00091CC3" w:rsidP="00B00DC6">
      <w:pPr>
        <w:spacing w:line="276" w:lineRule="auto"/>
        <w:ind w:firstLine="720"/>
        <w:contextualSpacing/>
        <w:jc w:val="both"/>
        <w:rPr>
          <w:rFonts w:ascii="Calibri" w:hAnsi="Calibri" w:cs="Calibri"/>
          <w:sz w:val="22"/>
          <w:szCs w:val="22"/>
        </w:rPr>
      </w:pPr>
      <w:r w:rsidRPr="00B00DC6">
        <w:rPr>
          <w:rFonts w:ascii="Calibri" w:hAnsi="Calibri" w:cs="Calibri"/>
          <w:sz w:val="22"/>
          <w:szCs w:val="22"/>
        </w:rPr>
        <w:t>Τέλος και περί ώρα 15.50΄ λύθηκε η συνεδρίαση.</w:t>
      </w:r>
    </w:p>
    <w:p w14:paraId="41A0C5E1" w14:textId="77777777" w:rsidR="000C6913" w:rsidRDefault="000C6913" w:rsidP="00B00DC6">
      <w:pPr>
        <w:spacing w:line="276" w:lineRule="auto"/>
        <w:ind w:firstLine="720"/>
        <w:contextualSpacing/>
        <w:jc w:val="both"/>
        <w:rPr>
          <w:rFonts w:ascii="Calibri" w:hAnsi="Calibri" w:cs="Calibri"/>
          <w:sz w:val="22"/>
          <w:szCs w:val="22"/>
        </w:rPr>
      </w:pPr>
    </w:p>
    <w:p w14:paraId="1525FD22" w14:textId="77777777" w:rsidR="000C6913" w:rsidRPr="00B00DC6" w:rsidRDefault="000C6913" w:rsidP="00B00DC6">
      <w:pPr>
        <w:spacing w:line="276" w:lineRule="auto"/>
        <w:ind w:firstLine="720"/>
        <w:contextualSpacing/>
        <w:jc w:val="both"/>
        <w:rPr>
          <w:rFonts w:ascii="Calibri" w:hAnsi="Calibri" w:cs="Calibri"/>
          <w:sz w:val="22"/>
          <w:szCs w:val="22"/>
        </w:rPr>
      </w:pPr>
    </w:p>
    <w:p w14:paraId="2B5B873A" w14:textId="79277B9F" w:rsidR="00091CC3" w:rsidRPr="00B00DC6" w:rsidRDefault="00091CC3" w:rsidP="00B00DC6">
      <w:pPr>
        <w:spacing w:line="276" w:lineRule="auto"/>
        <w:ind w:firstLine="720"/>
        <w:contextualSpacing/>
        <w:jc w:val="both"/>
        <w:rPr>
          <w:rFonts w:ascii="Calibri" w:hAnsi="Calibri" w:cs="Calibri"/>
          <w:b/>
          <w:bCs/>
          <w:sz w:val="22"/>
          <w:szCs w:val="22"/>
        </w:rPr>
      </w:pPr>
      <w:r w:rsidRPr="00B00DC6">
        <w:rPr>
          <w:rFonts w:ascii="Calibri" w:hAnsi="Calibri" w:cs="Calibri"/>
          <w:b/>
          <w:bCs/>
          <w:sz w:val="22"/>
          <w:szCs w:val="22"/>
        </w:rPr>
        <w:lastRenderedPageBreak/>
        <w:t xml:space="preserve">Ο  ΠΡΟΕΔΡΟΣ ΤΗΣ ΕΠΙΤΡΟΠΗΣ                                </w:t>
      </w:r>
      <w:r w:rsidR="00463CD5">
        <w:rPr>
          <w:rFonts w:ascii="Calibri" w:hAnsi="Calibri" w:cs="Calibri"/>
          <w:b/>
          <w:bCs/>
          <w:sz w:val="22"/>
          <w:szCs w:val="22"/>
        </w:rPr>
        <w:t xml:space="preserve">       </w:t>
      </w:r>
      <w:r w:rsidRPr="00B00DC6">
        <w:rPr>
          <w:rFonts w:ascii="Calibri" w:hAnsi="Calibri" w:cs="Calibri"/>
          <w:b/>
          <w:bCs/>
          <w:sz w:val="22"/>
          <w:szCs w:val="22"/>
        </w:rPr>
        <w:t xml:space="preserve">    Η ΓΡΑΜΜΑΤΕΑΣ</w:t>
      </w:r>
    </w:p>
    <w:p w14:paraId="715F8593" w14:textId="77777777" w:rsidR="00091CC3" w:rsidRPr="00B00DC6" w:rsidRDefault="00091CC3" w:rsidP="00B00DC6">
      <w:pPr>
        <w:spacing w:line="276" w:lineRule="auto"/>
        <w:ind w:firstLine="720"/>
        <w:contextualSpacing/>
        <w:jc w:val="both"/>
        <w:rPr>
          <w:rFonts w:ascii="Calibri" w:hAnsi="Calibri" w:cs="Calibri"/>
          <w:b/>
          <w:bCs/>
          <w:sz w:val="22"/>
          <w:szCs w:val="22"/>
        </w:rPr>
      </w:pPr>
    </w:p>
    <w:p w14:paraId="78943982" w14:textId="77777777" w:rsidR="00091CC3" w:rsidRPr="00B00DC6" w:rsidRDefault="00091CC3" w:rsidP="00B00DC6">
      <w:pPr>
        <w:spacing w:line="276" w:lineRule="auto"/>
        <w:ind w:firstLine="720"/>
        <w:contextualSpacing/>
        <w:jc w:val="both"/>
        <w:rPr>
          <w:rFonts w:ascii="Calibri" w:hAnsi="Calibri" w:cs="Calibri"/>
          <w:b/>
          <w:bCs/>
          <w:sz w:val="22"/>
          <w:szCs w:val="22"/>
        </w:rPr>
      </w:pPr>
    </w:p>
    <w:p w14:paraId="7BB97F8F" w14:textId="410AB6A2" w:rsidR="00091CC3" w:rsidRPr="00B00DC6" w:rsidRDefault="00091CC3" w:rsidP="000C6913">
      <w:pPr>
        <w:spacing w:line="276" w:lineRule="auto"/>
        <w:ind w:firstLine="720"/>
        <w:contextualSpacing/>
        <w:jc w:val="both"/>
        <w:rPr>
          <w:rFonts w:ascii="Calibri" w:hAnsi="Calibri" w:cs="Calibri"/>
          <w:sz w:val="22"/>
          <w:szCs w:val="22"/>
        </w:rPr>
      </w:pPr>
      <w:r w:rsidRPr="00B00DC6">
        <w:rPr>
          <w:rFonts w:ascii="Calibri" w:hAnsi="Calibri" w:cs="Calibri"/>
          <w:b/>
          <w:bCs/>
          <w:sz w:val="22"/>
          <w:szCs w:val="22"/>
        </w:rPr>
        <w:t xml:space="preserve">         ΓΕΩΡΓΙΟΣ ΣΤΥΛΙΟΣ                                       ΜΑΡΙΑ – ΝΕΦΕΛΗ ΧΑΤΖΗΙΩΑΝΝΙΔΟΥ</w:t>
      </w:r>
    </w:p>
    <w:sectPr w:rsidR="00091CC3" w:rsidRPr="00B00DC6" w:rsidSect="00091CC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13D7D" w14:textId="77777777" w:rsidR="00AD16B3" w:rsidRDefault="00AD16B3">
      <w:pPr>
        <w:spacing w:after="0" w:line="240" w:lineRule="auto"/>
      </w:pPr>
      <w:r>
        <w:separator/>
      </w:r>
    </w:p>
  </w:endnote>
  <w:endnote w:type="continuationSeparator" w:id="0">
    <w:p w14:paraId="158840B7" w14:textId="77777777" w:rsidR="00AD16B3" w:rsidRDefault="00AD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7E26" w14:textId="77777777" w:rsidR="00091CC3" w:rsidRDefault="00091CC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63396" w14:textId="398B5BF4" w:rsidR="00091CC3" w:rsidRPr="00463CD5" w:rsidRDefault="00091CC3" w:rsidP="00463CD5">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896D" w14:textId="77777777" w:rsidR="00091CC3" w:rsidRDefault="00091CC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4127D" w14:textId="77777777" w:rsidR="00AD16B3" w:rsidRDefault="00AD16B3">
      <w:pPr>
        <w:spacing w:after="0" w:line="240" w:lineRule="auto"/>
      </w:pPr>
      <w:r>
        <w:separator/>
      </w:r>
    </w:p>
  </w:footnote>
  <w:footnote w:type="continuationSeparator" w:id="0">
    <w:p w14:paraId="0595C249" w14:textId="77777777" w:rsidR="00AD16B3" w:rsidRDefault="00AD1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F6A8" w14:textId="77777777" w:rsidR="00091CC3" w:rsidRDefault="00091CC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0D19" w14:textId="77777777" w:rsidR="00091CC3" w:rsidRPr="00913F73" w:rsidRDefault="00091CC3" w:rsidP="00913F7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3DF5E" w14:textId="77777777" w:rsidR="00091CC3" w:rsidRDefault="00091CC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C3"/>
    <w:rsid w:val="00007AF8"/>
    <w:rsid w:val="00014098"/>
    <w:rsid w:val="00021712"/>
    <w:rsid w:val="00032FBE"/>
    <w:rsid w:val="000620A5"/>
    <w:rsid w:val="00082977"/>
    <w:rsid w:val="000866E8"/>
    <w:rsid w:val="00087E12"/>
    <w:rsid w:val="00091CC3"/>
    <w:rsid w:val="000A64E2"/>
    <w:rsid w:val="000A66F3"/>
    <w:rsid w:val="000B7BED"/>
    <w:rsid w:val="000C6913"/>
    <w:rsid w:val="000D1478"/>
    <w:rsid w:val="000D7A72"/>
    <w:rsid w:val="00102C06"/>
    <w:rsid w:val="00113621"/>
    <w:rsid w:val="001214E6"/>
    <w:rsid w:val="00173DE2"/>
    <w:rsid w:val="0017592A"/>
    <w:rsid w:val="00181316"/>
    <w:rsid w:val="00183D35"/>
    <w:rsid w:val="001840D3"/>
    <w:rsid w:val="00184ECF"/>
    <w:rsid w:val="001D7125"/>
    <w:rsid w:val="001F1840"/>
    <w:rsid w:val="00204128"/>
    <w:rsid w:val="00205FD1"/>
    <w:rsid w:val="00207E1F"/>
    <w:rsid w:val="0021488B"/>
    <w:rsid w:val="00214E01"/>
    <w:rsid w:val="00217E82"/>
    <w:rsid w:val="00244247"/>
    <w:rsid w:val="00264DF0"/>
    <w:rsid w:val="002667F3"/>
    <w:rsid w:val="00285D1B"/>
    <w:rsid w:val="002A56EC"/>
    <w:rsid w:val="002D05A1"/>
    <w:rsid w:val="00301171"/>
    <w:rsid w:val="00303429"/>
    <w:rsid w:val="00327EE4"/>
    <w:rsid w:val="00344986"/>
    <w:rsid w:val="00344D0A"/>
    <w:rsid w:val="00350686"/>
    <w:rsid w:val="003640EB"/>
    <w:rsid w:val="00366DFC"/>
    <w:rsid w:val="00366E7E"/>
    <w:rsid w:val="00367296"/>
    <w:rsid w:val="00375E21"/>
    <w:rsid w:val="003851F2"/>
    <w:rsid w:val="003A7699"/>
    <w:rsid w:val="0040629C"/>
    <w:rsid w:val="00421A5D"/>
    <w:rsid w:val="00463CD5"/>
    <w:rsid w:val="00471217"/>
    <w:rsid w:val="00473D7C"/>
    <w:rsid w:val="00474B6B"/>
    <w:rsid w:val="00491DFD"/>
    <w:rsid w:val="004A31D9"/>
    <w:rsid w:val="004B00DE"/>
    <w:rsid w:val="004C08DD"/>
    <w:rsid w:val="004C2FF4"/>
    <w:rsid w:val="004E7922"/>
    <w:rsid w:val="004F4E89"/>
    <w:rsid w:val="00505E69"/>
    <w:rsid w:val="00517003"/>
    <w:rsid w:val="00524310"/>
    <w:rsid w:val="00547B48"/>
    <w:rsid w:val="005500A3"/>
    <w:rsid w:val="00573841"/>
    <w:rsid w:val="00594A3F"/>
    <w:rsid w:val="005A2824"/>
    <w:rsid w:val="005B681B"/>
    <w:rsid w:val="005C1418"/>
    <w:rsid w:val="005C5714"/>
    <w:rsid w:val="005C5D9F"/>
    <w:rsid w:val="005D193D"/>
    <w:rsid w:val="0062080F"/>
    <w:rsid w:val="006252F5"/>
    <w:rsid w:val="00632C7B"/>
    <w:rsid w:val="00647770"/>
    <w:rsid w:val="006543B7"/>
    <w:rsid w:val="006569F5"/>
    <w:rsid w:val="00666260"/>
    <w:rsid w:val="00670D5E"/>
    <w:rsid w:val="006D3687"/>
    <w:rsid w:val="006F2975"/>
    <w:rsid w:val="00700C44"/>
    <w:rsid w:val="00702C49"/>
    <w:rsid w:val="00721929"/>
    <w:rsid w:val="007225A2"/>
    <w:rsid w:val="00740234"/>
    <w:rsid w:val="007521D6"/>
    <w:rsid w:val="007562A0"/>
    <w:rsid w:val="00763599"/>
    <w:rsid w:val="00767681"/>
    <w:rsid w:val="007772ED"/>
    <w:rsid w:val="007A5D3D"/>
    <w:rsid w:val="007C0827"/>
    <w:rsid w:val="007C73EA"/>
    <w:rsid w:val="007F0238"/>
    <w:rsid w:val="00820D46"/>
    <w:rsid w:val="008279B1"/>
    <w:rsid w:val="00840C65"/>
    <w:rsid w:val="00852BB0"/>
    <w:rsid w:val="00872757"/>
    <w:rsid w:val="008756ED"/>
    <w:rsid w:val="008944E7"/>
    <w:rsid w:val="00895D5B"/>
    <w:rsid w:val="00895E71"/>
    <w:rsid w:val="008972FD"/>
    <w:rsid w:val="008D7D7A"/>
    <w:rsid w:val="008F24C4"/>
    <w:rsid w:val="00913F73"/>
    <w:rsid w:val="00924626"/>
    <w:rsid w:val="00932760"/>
    <w:rsid w:val="009367F0"/>
    <w:rsid w:val="00941781"/>
    <w:rsid w:val="0094608C"/>
    <w:rsid w:val="009638AB"/>
    <w:rsid w:val="00973978"/>
    <w:rsid w:val="00974213"/>
    <w:rsid w:val="0097753D"/>
    <w:rsid w:val="009A04EA"/>
    <w:rsid w:val="009A4130"/>
    <w:rsid w:val="009D4A86"/>
    <w:rsid w:val="009F7B9F"/>
    <w:rsid w:val="00A016CD"/>
    <w:rsid w:val="00A01B5E"/>
    <w:rsid w:val="00A6122E"/>
    <w:rsid w:val="00A647C5"/>
    <w:rsid w:val="00A64CA8"/>
    <w:rsid w:val="00A83541"/>
    <w:rsid w:val="00A85C6B"/>
    <w:rsid w:val="00AA5C97"/>
    <w:rsid w:val="00AB18C3"/>
    <w:rsid w:val="00AC0176"/>
    <w:rsid w:val="00AC3885"/>
    <w:rsid w:val="00AD16B3"/>
    <w:rsid w:val="00AD3594"/>
    <w:rsid w:val="00AF1E10"/>
    <w:rsid w:val="00B00957"/>
    <w:rsid w:val="00B00DC6"/>
    <w:rsid w:val="00B0721B"/>
    <w:rsid w:val="00B160FE"/>
    <w:rsid w:val="00B176E1"/>
    <w:rsid w:val="00B24543"/>
    <w:rsid w:val="00B26175"/>
    <w:rsid w:val="00B417F3"/>
    <w:rsid w:val="00B54041"/>
    <w:rsid w:val="00B65FCE"/>
    <w:rsid w:val="00B673F5"/>
    <w:rsid w:val="00B813FD"/>
    <w:rsid w:val="00B820ED"/>
    <w:rsid w:val="00B956B6"/>
    <w:rsid w:val="00BA5C95"/>
    <w:rsid w:val="00BC21EB"/>
    <w:rsid w:val="00BC511E"/>
    <w:rsid w:val="00BD412A"/>
    <w:rsid w:val="00BF3BC7"/>
    <w:rsid w:val="00C46DF8"/>
    <w:rsid w:val="00C5452E"/>
    <w:rsid w:val="00C62E39"/>
    <w:rsid w:val="00C65607"/>
    <w:rsid w:val="00C75DF6"/>
    <w:rsid w:val="00C776E3"/>
    <w:rsid w:val="00C82F2C"/>
    <w:rsid w:val="00CB7416"/>
    <w:rsid w:val="00CF4D0B"/>
    <w:rsid w:val="00D173B2"/>
    <w:rsid w:val="00D27586"/>
    <w:rsid w:val="00D32DBB"/>
    <w:rsid w:val="00D405C3"/>
    <w:rsid w:val="00D433E8"/>
    <w:rsid w:val="00D67DD5"/>
    <w:rsid w:val="00E1565A"/>
    <w:rsid w:val="00E549B7"/>
    <w:rsid w:val="00E64762"/>
    <w:rsid w:val="00E73701"/>
    <w:rsid w:val="00E7644B"/>
    <w:rsid w:val="00E85083"/>
    <w:rsid w:val="00E93DE1"/>
    <w:rsid w:val="00E95AB9"/>
    <w:rsid w:val="00EC149C"/>
    <w:rsid w:val="00EC52E6"/>
    <w:rsid w:val="00EE01FC"/>
    <w:rsid w:val="00F040E3"/>
    <w:rsid w:val="00F13B00"/>
    <w:rsid w:val="00F15A35"/>
    <w:rsid w:val="00F45D4B"/>
    <w:rsid w:val="00F5152D"/>
    <w:rsid w:val="00F53A6E"/>
    <w:rsid w:val="00F55CAF"/>
    <w:rsid w:val="00F56FF0"/>
    <w:rsid w:val="00F64A8F"/>
    <w:rsid w:val="00F86843"/>
    <w:rsid w:val="00FB7408"/>
    <w:rsid w:val="00FC16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67FC1F"/>
  <w15:chartTrackingRefBased/>
  <w15:docId w15:val="{C63C8C29-DC7B-420A-9826-4C86CAC9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91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91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91CC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91CC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91CC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91CC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91CC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91CC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91CC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91CC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91CC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91CC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91CC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91CC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91CC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91CC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91CC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91CC3"/>
    <w:rPr>
      <w:rFonts w:eastAsiaTheme="majorEastAsia" w:cstheme="majorBidi"/>
      <w:color w:val="272727" w:themeColor="text1" w:themeTint="D8"/>
    </w:rPr>
  </w:style>
  <w:style w:type="paragraph" w:styleId="a3">
    <w:name w:val="Title"/>
    <w:basedOn w:val="a"/>
    <w:next w:val="a"/>
    <w:link w:val="Char"/>
    <w:uiPriority w:val="10"/>
    <w:qFormat/>
    <w:rsid w:val="00091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91CC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91CC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91CC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91CC3"/>
    <w:pPr>
      <w:spacing w:before="160"/>
      <w:jc w:val="center"/>
    </w:pPr>
    <w:rPr>
      <w:i/>
      <w:iCs/>
      <w:color w:val="404040" w:themeColor="text1" w:themeTint="BF"/>
    </w:rPr>
  </w:style>
  <w:style w:type="character" w:customStyle="1" w:styleId="Char1">
    <w:name w:val="Απόσπασμα Char"/>
    <w:basedOn w:val="a0"/>
    <w:link w:val="a5"/>
    <w:uiPriority w:val="29"/>
    <w:rsid w:val="00091CC3"/>
    <w:rPr>
      <w:i/>
      <w:iCs/>
      <w:color w:val="404040" w:themeColor="text1" w:themeTint="BF"/>
    </w:rPr>
  </w:style>
  <w:style w:type="paragraph" w:styleId="a6">
    <w:name w:val="List Paragraph"/>
    <w:basedOn w:val="a"/>
    <w:uiPriority w:val="34"/>
    <w:qFormat/>
    <w:rsid w:val="00091CC3"/>
    <w:pPr>
      <w:ind w:left="720"/>
      <w:contextualSpacing/>
    </w:pPr>
  </w:style>
  <w:style w:type="character" w:styleId="a7">
    <w:name w:val="Intense Emphasis"/>
    <w:basedOn w:val="a0"/>
    <w:uiPriority w:val="21"/>
    <w:qFormat/>
    <w:rsid w:val="00091CC3"/>
    <w:rPr>
      <w:i/>
      <w:iCs/>
      <w:color w:val="0F4761" w:themeColor="accent1" w:themeShade="BF"/>
    </w:rPr>
  </w:style>
  <w:style w:type="paragraph" w:styleId="a8">
    <w:name w:val="Intense Quote"/>
    <w:basedOn w:val="a"/>
    <w:next w:val="a"/>
    <w:link w:val="Char2"/>
    <w:uiPriority w:val="30"/>
    <w:qFormat/>
    <w:rsid w:val="00091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91CC3"/>
    <w:rPr>
      <w:i/>
      <w:iCs/>
      <w:color w:val="0F4761" w:themeColor="accent1" w:themeShade="BF"/>
    </w:rPr>
  </w:style>
  <w:style w:type="character" w:styleId="a9">
    <w:name w:val="Intense Reference"/>
    <w:basedOn w:val="a0"/>
    <w:uiPriority w:val="32"/>
    <w:qFormat/>
    <w:rsid w:val="00091CC3"/>
    <w:rPr>
      <w:b/>
      <w:bCs/>
      <w:smallCaps/>
      <w:color w:val="0F4761" w:themeColor="accent1" w:themeShade="BF"/>
      <w:spacing w:val="5"/>
    </w:rPr>
  </w:style>
  <w:style w:type="paragraph" w:styleId="aa">
    <w:name w:val="header"/>
    <w:basedOn w:val="a"/>
    <w:link w:val="Char3"/>
    <w:uiPriority w:val="99"/>
    <w:rsid w:val="00091CC3"/>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091CC3"/>
    <w:rPr>
      <w:rFonts w:ascii="Times New Roman" w:eastAsia="Times New Roman" w:hAnsi="Times New Roman" w:cs="Times New Roman"/>
      <w:kern w:val="0"/>
      <w:lang w:eastAsia="el-GR"/>
      <w14:ligatures w14:val="none"/>
    </w:rPr>
  </w:style>
  <w:style w:type="paragraph" w:styleId="ab">
    <w:name w:val="footer"/>
    <w:basedOn w:val="a"/>
    <w:link w:val="Char4"/>
    <w:rsid w:val="00091CC3"/>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091CC3"/>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AE9A9-A463-4D1D-87A8-34513774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32</Pages>
  <Words>16580</Words>
  <Characters>89535</Characters>
  <Application>Microsoft Office Word</Application>
  <DocSecurity>0</DocSecurity>
  <Lines>746</Lines>
  <Paragraphs>211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Αναγνωστοπούλου Αγγελική - Χρυσοβαλάντω</cp:lastModifiedBy>
  <cp:revision>176</cp:revision>
  <dcterms:created xsi:type="dcterms:W3CDTF">2026-07-17T14:48:00Z</dcterms:created>
  <dcterms:modified xsi:type="dcterms:W3CDTF">2026-09-22T15:58:00Z</dcterms:modified>
</cp:coreProperties>
</file>